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C91" w:rsidRPr="008E1C91" w:rsidRDefault="008E1C91" w:rsidP="008E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C91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8E1C91" w:rsidRPr="008E1C91" w:rsidRDefault="008E1C91" w:rsidP="008E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C91">
        <w:rPr>
          <w:rFonts w:ascii="Times New Roman" w:hAnsi="Times New Roman" w:cs="Times New Roman"/>
          <w:b/>
          <w:sz w:val="28"/>
          <w:szCs w:val="28"/>
        </w:rPr>
        <w:t xml:space="preserve"> щодо розгляду запитів на доступ до публічної інформації</w:t>
      </w:r>
    </w:p>
    <w:p w:rsidR="008E1C91" w:rsidRPr="008E1C91" w:rsidRDefault="008E1C91" w:rsidP="008E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C9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грудень</w:t>
      </w:r>
      <w:bookmarkStart w:id="0" w:name="_GoBack"/>
      <w:bookmarkEnd w:id="0"/>
      <w:r w:rsidRPr="008E1C91">
        <w:rPr>
          <w:rFonts w:ascii="Times New Roman" w:hAnsi="Times New Roman" w:cs="Times New Roman"/>
          <w:b/>
          <w:sz w:val="28"/>
          <w:szCs w:val="28"/>
        </w:rPr>
        <w:t xml:space="preserve"> 2025 року</w:t>
      </w:r>
    </w:p>
    <w:p w:rsidR="008E1C91" w:rsidRDefault="008E1C91" w:rsidP="008E1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C91" w:rsidRPr="008E1C91" w:rsidRDefault="008E1C91" w:rsidP="008E1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C91" w:rsidRPr="008E1C91" w:rsidRDefault="008E1C91" w:rsidP="008E1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C91">
        <w:rPr>
          <w:rFonts w:ascii="Times New Roman" w:hAnsi="Times New Roman" w:cs="Times New Roman"/>
          <w:sz w:val="28"/>
          <w:szCs w:val="28"/>
        </w:rPr>
        <w:t xml:space="preserve">Протягом </w:t>
      </w:r>
      <w:r>
        <w:rPr>
          <w:rFonts w:ascii="Times New Roman" w:hAnsi="Times New Roman" w:cs="Times New Roman"/>
          <w:sz w:val="28"/>
          <w:szCs w:val="28"/>
        </w:rPr>
        <w:t>грудня</w:t>
      </w:r>
      <w:r w:rsidRPr="008E1C91">
        <w:rPr>
          <w:rFonts w:ascii="Times New Roman" w:hAnsi="Times New Roman" w:cs="Times New Roman"/>
          <w:sz w:val="28"/>
          <w:szCs w:val="28"/>
        </w:rPr>
        <w:t xml:space="preserve"> 2025 року до департаменту освіти і науки Рівненської обласної державної адміністрації надійшов 1 письмовий запит на публічну інформацію.</w:t>
      </w:r>
    </w:p>
    <w:p w:rsidR="008E1C91" w:rsidRPr="008E1C91" w:rsidRDefault="008E1C91" w:rsidP="008E1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C91">
        <w:rPr>
          <w:rFonts w:ascii="Times New Roman" w:hAnsi="Times New Roman" w:cs="Times New Roman"/>
          <w:sz w:val="28"/>
          <w:szCs w:val="28"/>
        </w:rPr>
        <w:t>За статусом запитувачів розглянуто:</w:t>
      </w:r>
    </w:p>
    <w:p w:rsidR="008E1C91" w:rsidRPr="008E1C91" w:rsidRDefault="008E1C91" w:rsidP="008E1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C91">
        <w:rPr>
          <w:rFonts w:ascii="Times New Roman" w:hAnsi="Times New Roman" w:cs="Times New Roman"/>
          <w:sz w:val="28"/>
          <w:szCs w:val="28"/>
        </w:rPr>
        <w:t>1 запит на інформацію від громадян.</w:t>
      </w:r>
    </w:p>
    <w:p w:rsidR="008E1C91" w:rsidRPr="008E1C91" w:rsidRDefault="008E1C91" w:rsidP="008E1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C91">
        <w:rPr>
          <w:rFonts w:ascii="Times New Roman" w:hAnsi="Times New Roman" w:cs="Times New Roman"/>
          <w:sz w:val="28"/>
          <w:szCs w:val="28"/>
        </w:rPr>
        <w:t>За формою надходження:</w:t>
      </w:r>
    </w:p>
    <w:p w:rsidR="008E1C91" w:rsidRPr="008E1C91" w:rsidRDefault="008E1C91" w:rsidP="008E1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запит надійш</w:t>
      </w:r>
      <w:r w:rsidRPr="008E1C91">
        <w:rPr>
          <w:rFonts w:ascii="Times New Roman" w:hAnsi="Times New Roman" w:cs="Times New Roman"/>
          <w:sz w:val="28"/>
          <w:szCs w:val="28"/>
        </w:rPr>
        <w:t>ов електронною поштою.</w:t>
      </w:r>
    </w:p>
    <w:p w:rsidR="008E1C91" w:rsidRPr="008E1C91" w:rsidRDefault="008E1C91" w:rsidP="008E1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C91">
        <w:rPr>
          <w:rFonts w:ascii="Times New Roman" w:hAnsi="Times New Roman" w:cs="Times New Roman"/>
          <w:sz w:val="28"/>
          <w:szCs w:val="28"/>
        </w:rPr>
        <w:t>За результатами розгляду:</w:t>
      </w:r>
    </w:p>
    <w:p w:rsidR="008E1C91" w:rsidRPr="008E1C91" w:rsidRDefault="008E1C91" w:rsidP="008E1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C91">
        <w:rPr>
          <w:rFonts w:ascii="Times New Roman" w:hAnsi="Times New Roman" w:cs="Times New Roman"/>
          <w:sz w:val="28"/>
          <w:szCs w:val="28"/>
        </w:rPr>
        <w:t>1 запит задоволено, запитувачу надано інформацію.</w:t>
      </w:r>
    </w:p>
    <w:p w:rsidR="008E1C91" w:rsidRDefault="008E1C91" w:rsidP="008E1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C91">
        <w:rPr>
          <w:rFonts w:ascii="Times New Roman" w:hAnsi="Times New Roman" w:cs="Times New Roman"/>
          <w:sz w:val="28"/>
          <w:szCs w:val="28"/>
        </w:rPr>
        <w:t>Запит розглянуто у строки, встановлені законодавством.</w:t>
      </w:r>
    </w:p>
    <w:p w:rsidR="008E1C91" w:rsidRPr="008E1C91" w:rsidRDefault="008E1C91" w:rsidP="008E1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1C91" w:rsidRPr="008E1C91" w:rsidRDefault="008E1C91" w:rsidP="008E1C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C91">
        <w:rPr>
          <w:rFonts w:ascii="Times New Roman" w:hAnsi="Times New Roman" w:cs="Times New Roman"/>
          <w:sz w:val="28"/>
          <w:szCs w:val="28"/>
        </w:rPr>
        <w:t>З метою безумовного виконання органами виконавчої влади Закону України «Про доступ до публічної інформації» у департаменті освіти і науки Рівненської обласної державної адміністрації працює електронна поштова скринька don@rv.gov.ua, з якої протягом кожного робочого дня працівниками приймаються запити на публічну інформацію.</w:t>
      </w:r>
    </w:p>
    <w:p w:rsidR="00A12B04" w:rsidRDefault="008E1C91" w:rsidP="008E1C91">
      <w:pPr>
        <w:jc w:val="both"/>
      </w:pPr>
    </w:p>
    <w:sectPr w:rsidR="00A12B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C2"/>
    <w:rsid w:val="00344EC2"/>
    <w:rsid w:val="0038377A"/>
    <w:rsid w:val="00425202"/>
    <w:rsid w:val="008E1C91"/>
    <w:rsid w:val="00EB3DE1"/>
    <w:rsid w:val="00F8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8F383-EE84-4B8D-98DB-762F1C70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</Characters>
  <Application>Microsoft Office Word</Application>
  <DocSecurity>0</DocSecurity>
  <Lines>2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2026-01-19T07:49:00Z</dcterms:created>
  <dcterms:modified xsi:type="dcterms:W3CDTF">2026-01-19T07:52:00Z</dcterms:modified>
</cp:coreProperties>
</file>