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7A5" w:rsidRDefault="009007A5" w:rsidP="009007A5">
      <w:pPr>
        <w:tabs>
          <w:tab w:val="left" w:pos="113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ОГОЛОШЕННЯ</w:t>
      </w:r>
    </w:p>
    <w:p w:rsidR="009007A5" w:rsidRDefault="009007A5" w:rsidP="009007A5">
      <w:pPr>
        <w:tabs>
          <w:tab w:val="left" w:pos="113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про проведення конкурсу на заміщення посади</w:t>
      </w:r>
      <w:r w:rsidRPr="000A1CAC">
        <w:rPr>
          <w:sz w:val="28"/>
          <w:szCs w:val="28"/>
        </w:rPr>
        <w:t xml:space="preserve"> директора </w:t>
      </w:r>
    </w:p>
    <w:p w:rsidR="009007A5" w:rsidRDefault="009007A5" w:rsidP="009007A5">
      <w:pPr>
        <w:tabs>
          <w:tab w:val="left" w:pos="1134"/>
        </w:tabs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Радивилівського</w:t>
      </w:r>
      <w:proofErr w:type="spellEnd"/>
      <w:r>
        <w:rPr>
          <w:sz w:val="28"/>
          <w:szCs w:val="28"/>
        </w:rPr>
        <w:t xml:space="preserve"> професійного ліцею</w:t>
      </w:r>
    </w:p>
    <w:p w:rsidR="009007A5" w:rsidRPr="009D554C" w:rsidRDefault="009007A5" w:rsidP="009007A5">
      <w:pPr>
        <w:tabs>
          <w:tab w:val="left" w:pos="1134"/>
        </w:tabs>
        <w:jc w:val="center"/>
        <w:rPr>
          <w:sz w:val="28"/>
          <w:szCs w:val="28"/>
        </w:rPr>
      </w:pPr>
    </w:p>
    <w:p w:rsidR="009007A5" w:rsidRDefault="009007A5" w:rsidP="009007A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наказу департаменту освіти і науки Рівненської обласної державної адміністрації </w:t>
      </w:r>
      <w:r w:rsidRPr="009D421A">
        <w:rPr>
          <w:color w:val="000000" w:themeColor="text1"/>
          <w:sz w:val="28"/>
          <w:szCs w:val="28"/>
        </w:rPr>
        <w:t xml:space="preserve">від </w:t>
      </w:r>
      <w:r>
        <w:rPr>
          <w:color w:val="000000" w:themeColor="text1"/>
          <w:sz w:val="28"/>
          <w:szCs w:val="28"/>
        </w:rPr>
        <w:t>18.11.2021 року № 39</w:t>
      </w:r>
      <w:r w:rsidRPr="009D421A">
        <w:rPr>
          <w:color w:val="000000" w:themeColor="text1"/>
          <w:sz w:val="28"/>
          <w:szCs w:val="28"/>
        </w:rPr>
        <w:t>-к</w:t>
      </w:r>
      <w:r>
        <w:rPr>
          <w:sz w:val="28"/>
          <w:szCs w:val="28"/>
        </w:rPr>
        <w:t xml:space="preserve"> оголошено конкурс на заміщення посади директора </w:t>
      </w:r>
      <w:proofErr w:type="spellStart"/>
      <w:r>
        <w:rPr>
          <w:sz w:val="28"/>
          <w:szCs w:val="28"/>
        </w:rPr>
        <w:t>Радивилівського</w:t>
      </w:r>
      <w:proofErr w:type="spellEnd"/>
      <w:r>
        <w:rPr>
          <w:sz w:val="28"/>
          <w:szCs w:val="28"/>
        </w:rPr>
        <w:t xml:space="preserve"> професійного ліцею.</w:t>
      </w:r>
    </w:p>
    <w:p w:rsidR="009007A5" w:rsidRPr="00921FFB" w:rsidRDefault="009007A5" w:rsidP="009007A5">
      <w:pPr>
        <w:ind w:right="-1" w:firstLine="709"/>
        <w:jc w:val="both"/>
        <w:rPr>
          <w:sz w:val="16"/>
          <w:szCs w:val="16"/>
        </w:rPr>
      </w:pPr>
    </w:p>
    <w:tbl>
      <w:tblPr>
        <w:tblStyle w:val="a4"/>
        <w:tblW w:w="0" w:type="auto"/>
        <w:tblLook w:val="04A0"/>
      </w:tblPr>
      <w:tblGrid>
        <w:gridCol w:w="3369"/>
        <w:gridCol w:w="6485"/>
      </w:tblGrid>
      <w:tr w:rsidR="009007A5" w:rsidRPr="005426A4" w:rsidTr="00FE6156">
        <w:tc>
          <w:tcPr>
            <w:tcW w:w="3369" w:type="dxa"/>
          </w:tcPr>
          <w:p w:rsidR="009007A5" w:rsidRDefault="009007A5" w:rsidP="00FE6156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Найменування та місце знаходження закладу </w:t>
            </w:r>
          </w:p>
        </w:tc>
        <w:tc>
          <w:tcPr>
            <w:tcW w:w="6485" w:type="dxa"/>
          </w:tcPr>
          <w:p w:rsidR="009007A5" w:rsidRDefault="009007A5" w:rsidP="00FE6156">
            <w:pPr>
              <w:jc w:val="both"/>
              <w:rPr>
                <w:color w:val="362712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color w:val="362712"/>
                <w:sz w:val="28"/>
                <w:szCs w:val="28"/>
                <w:shd w:val="clear" w:color="auto" w:fill="FFFFFF"/>
              </w:rPr>
              <w:t>Радивилівський</w:t>
            </w:r>
            <w:proofErr w:type="spellEnd"/>
            <w:r>
              <w:rPr>
                <w:color w:val="362712"/>
                <w:sz w:val="28"/>
                <w:szCs w:val="28"/>
                <w:shd w:val="clear" w:color="auto" w:fill="FFFFFF"/>
              </w:rPr>
              <w:t xml:space="preserve"> професійний ліцей, </w:t>
            </w:r>
          </w:p>
          <w:p w:rsidR="009007A5" w:rsidRPr="000F2F5E" w:rsidRDefault="009007A5" w:rsidP="00FE6156">
            <w:pPr>
              <w:jc w:val="both"/>
              <w:rPr>
                <w:sz w:val="10"/>
                <w:szCs w:val="10"/>
              </w:rPr>
            </w:pPr>
            <w:r>
              <w:rPr>
                <w:color w:val="362712"/>
                <w:sz w:val="28"/>
                <w:szCs w:val="28"/>
                <w:shd w:val="clear" w:color="auto" w:fill="FFFFFF"/>
              </w:rPr>
              <w:t xml:space="preserve">вул. Паркова, 26, </w:t>
            </w:r>
            <w:r w:rsidRPr="00B53D38">
              <w:rPr>
                <w:color w:val="362712"/>
                <w:sz w:val="28"/>
                <w:szCs w:val="28"/>
                <w:shd w:val="clear" w:color="auto" w:fill="FFFFFF"/>
              </w:rPr>
              <w:t xml:space="preserve">м. </w:t>
            </w:r>
            <w:proofErr w:type="spellStart"/>
            <w:r w:rsidRPr="00B53D38">
              <w:rPr>
                <w:color w:val="362712"/>
                <w:sz w:val="28"/>
                <w:szCs w:val="28"/>
                <w:shd w:val="clear" w:color="auto" w:fill="FFFFFF"/>
              </w:rPr>
              <w:t>Радивилів</w:t>
            </w:r>
            <w:proofErr w:type="spellEnd"/>
            <w:r>
              <w:rPr>
                <w:color w:val="36271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62712"/>
                <w:sz w:val="28"/>
                <w:szCs w:val="28"/>
                <w:shd w:val="clear" w:color="auto" w:fill="FFFFFF"/>
              </w:rPr>
              <w:t>Дубенського</w:t>
            </w:r>
            <w:proofErr w:type="spellEnd"/>
            <w:r>
              <w:rPr>
                <w:color w:val="362712"/>
                <w:sz w:val="28"/>
                <w:szCs w:val="28"/>
                <w:shd w:val="clear" w:color="auto" w:fill="FFFFFF"/>
              </w:rPr>
              <w:t xml:space="preserve"> району </w:t>
            </w:r>
          </w:p>
        </w:tc>
      </w:tr>
      <w:tr w:rsidR="009007A5" w:rsidRPr="005426A4" w:rsidTr="00FE6156">
        <w:tc>
          <w:tcPr>
            <w:tcW w:w="3369" w:type="dxa"/>
          </w:tcPr>
          <w:p w:rsidR="009007A5" w:rsidRDefault="009007A5" w:rsidP="00FE6156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Найменування посади</w:t>
            </w:r>
          </w:p>
        </w:tc>
        <w:tc>
          <w:tcPr>
            <w:tcW w:w="6485" w:type="dxa"/>
          </w:tcPr>
          <w:p w:rsidR="009007A5" w:rsidRPr="00435362" w:rsidRDefault="009007A5" w:rsidP="00FE6156">
            <w:pPr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sz w:val="28"/>
                <w:szCs w:val="28"/>
              </w:rPr>
              <w:t>Радивилівського</w:t>
            </w:r>
            <w:proofErr w:type="spellEnd"/>
            <w:r>
              <w:rPr>
                <w:sz w:val="28"/>
                <w:szCs w:val="28"/>
              </w:rPr>
              <w:t xml:space="preserve"> професійного ліцею</w:t>
            </w:r>
          </w:p>
          <w:p w:rsidR="009007A5" w:rsidRPr="000F2F5E" w:rsidRDefault="009007A5" w:rsidP="00FE6156">
            <w:pPr>
              <w:jc w:val="both"/>
              <w:rPr>
                <w:sz w:val="10"/>
                <w:szCs w:val="10"/>
              </w:rPr>
            </w:pPr>
          </w:p>
        </w:tc>
      </w:tr>
      <w:tr w:rsidR="009007A5" w:rsidRPr="005426A4" w:rsidTr="00FE6156">
        <w:tc>
          <w:tcPr>
            <w:tcW w:w="3369" w:type="dxa"/>
          </w:tcPr>
          <w:p w:rsidR="009007A5" w:rsidRDefault="009007A5" w:rsidP="00FE6156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Посадові обов’язки</w:t>
            </w:r>
          </w:p>
        </w:tc>
        <w:tc>
          <w:tcPr>
            <w:tcW w:w="6485" w:type="dxa"/>
          </w:tcPr>
          <w:p w:rsidR="009007A5" w:rsidRDefault="009007A5" w:rsidP="00FE6156">
            <w:pPr>
              <w:widowControl w:val="0"/>
              <w:ind w:left="720" w:hanging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закладу:</w:t>
            </w:r>
          </w:p>
          <w:p w:rsidR="009007A5" w:rsidRDefault="009007A5" w:rsidP="009007A5">
            <w:pPr>
              <w:pStyle w:val="a3"/>
              <w:widowControl w:val="0"/>
              <w:numPr>
                <w:ilvl w:val="0"/>
                <w:numId w:val="2"/>
              </w:numPr>
              <w:ind w:left="176" w:hanging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здійснює</w:t>
            </w:r>
            <w:r w:rsidRPr="00107DF7">
              <w:rPr>
                <w:sz w:val="28"/>
                <w:szCs w:val="28"/>
              </w:rPr>
              <w:t xml:space="preserve"> керівництво діяльністю навчального закладу у відповідності до законів та но</w:t>
            </w:r>
            <w:r>
              <w:rPr>
                <w:sz w:val="28"/>
                <w:szCs w:val="28"/>
              </w:rPr>
              <w:t>рмативно-правових актів України;</w:t>
            </w:r>
          </w:p>
          <w:p w:rsidR="009007A5" w:rsidRPr="00107DF7" w:rsidRDefault="009007A5" w:rsidP="009007A5">
            <w:pPr>
              <w:pStyle w:val="a3"/>
              <w:widowControl w:val="0"/>
              <w:numPr>
                <w:ilvl w:val="0"/>
                <w:numId w:val="2"/>
              </w:numPr>
              <w:ind w:left="176" w:hanging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контролює</w:t>
            </w:r>
            <w:r w:rsidRPr="00107DF7">
              <w:rPr>
                <w:sz w:val="28"/>
                <w:szCs w:val="28"/>
              </w:rPr>
              <w:t xml:space="preserve"> якість роботи працівників, організацію навчально-виробничого та навчально-</w:t>
            </w:r>
            <w:r>
              <w:rPr>
                <w:sz w:val="28"/>
                <w:szCs w:val="28"/>
              </w:rPr>
              <w:t>виховного процесу, забезпечує</w:t>
            </w:r>
            <w:r w:rsidRPr="00107DF7">
              <w:rPr>
                <w:sz w:val="28"/>
                <w:szCs w:val="28"/>
              </w:rPr>
              <w:t xml:space="preserve"> створення необхідних умов для підготовки, перепідготовки та підви</w:t>
            </w:r>
            <w:r>
              <w:rPr>
                <w:sz w:val="28"/>
                <w:szCs w:val="28"/>
              </w:rPr>
              <w:t>щення кваліфікації працівників;</w:t>
            </w:r>
          </w:p>
          <w:p w:rsidR="009007A5" w:rsidRPr="00107DF7" w:rsidRDefault="009007A5" w:rsidP="009007A5">
            <w:pPr>
              <w:pStyle w:val="a3"/>
              <w:widowControl w:val="0"/>
              <w:numPr>
                <w:ilvl w:val="0"/>
                <w:numId w:val="2"/>
              </w:numPr>
              <w:ind w:left="176" w:hanging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вирішує</w:t>
            </w:r>
            <w:r w:rsidRPr="00107DF7">
              <w:rPr>
                <w:sz w:val="28"/>
                <w:szCs w:val="28"/>
              </w:rPr>
              <w:t xml:space="preserve"> наукові, навчально-методичні, адміністративні, фінансові,  господарські та інші питання, що виникають у процесі</w:t>
            </w:r>
            <w:r>
              <w:rPr>
                <w:sz w:val="28"/>
                <w:szCs w:val="28"/>
              </w:rPr>
              <w:t xml:space="preserve"> діяльності навчального закладу;</w:t>
            </w:r>
          </w:p>
          <w:p w:rsidR="009007A5" w:rsidRPr="00107DF7" w:rsidRDefault="009007A5" w:rsidP="009007A5">
            <w:pPr>
              <w:pStyle w:val="a3"/>
              <w:widowControl w:val="0"/>
              <w:numPr>
                <w:ilvl w:val="0"/>
                <w:numId w:val="2"/>
              </w:numPr>
              <w:ind w:left="176" w:hanging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координує</w:t>
            </w:r>
            <w:r w:rsidRPr="00107DF7">
              <w:rPr>
                <w:sz w:val="28"/>
                <w:szCs w:val="28"/>
              </w:rPr>
              <w:t xml:space="preserve"> роботу своїх заступників, діяльність </w:t>
            </w:r>
            <w:r>
              <w:rPr>
                <w:sz w:val="28"/>
                <w:szCs w:val="28"/>
              </w:rPr>
              <w:t>батьківських комітетів, надає</w:t>
            </w:r>
            <w:r w:rsidRPr="00107DF7">
              <w:rPr>
                <w:sz w:val="28"/>
                <w:szCs w:val="28"/>
              </w:rPr>
              <w:t xml:space="preserve"> допомогу орг</w:t>
            </w:r>
            <w:r>
              <w:rPr>
                <w:sz w:val="28"/>
                <w:szCs w:val="28"/>
              </w:rPr>
              <w:t>анам учнівського самоврядування;</w:t>
            </w:r>
          </w:p>
          <w:p w:rsidR="009007A5" w:rsidRPr="00107DF7" w:rsidRDefault="009007A5" w:rsidP="009007A5">
            <w:pPr>
              <w:pStyle w:val="a3"/>
              <w:widowControl w:val="0"/>
              <w:numPr>
                <w:ilvl w:val="0"/>
                <w:numId w:val="2"/>
              </w:numPr>
              <w:ind w:left="176" w:hanging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затверджує</w:t>
            </w:r>
            <w:r w:rsidRPr="00107DF7">
              <w:rPr>
                <w:sz w:val="28"/>
                <w:szCs w:val="28"/>
              </w:rPr>
              <w:t xml:space="preserve"> межах наявного фонду заробітної плати штатний розпис і чисельність працівник</w:t>
            </w:r>
            <w:r>
              <w:rPr>
                <w:sz w:val="28"/>
                <w:szCs w:val="28"/>
              </w:rPr>
              <w:t>ів навчального закладу, приймає на роботу та звільняє</w:t>
            </w:r>
            <w:r w:rsidRPr="00107DF7">
              <w:rPr>
                <w:sz w:val="28"/>
                <w:szCs w:val="28"/>
              </w:rPr>
              <w:t xml:space="preserve"> пра</w:t>
            </w:r>
            <w:r>
              <w:rPr>
                <w:sz w:val="28"/>
                <w:szCs w:val="28"/>
              </w:rPr>
              <w:t>цівників, затверджує їхні посадові обов'язки;</w:t>
            </w:r>
          </w:p>
          <w:p w:rsidR="009007A5" w:rsidRPr="00107DF7" w:rsidRDefault="009007A5" w:rsidP="009007A5">
            <w:pPr>
              <w:pStyle w:val="a3"/>
              <w:widowControl w:val="0"/>
              <w:numPr>
                <w:ilvl w:val="0"/>
                <w:numId w:val="2"/>
              </w:numPr>
              <w:ind w:left="176" w:hanging="176"/>
              <w:jc w:val="both"/>
              <w:rPr>
                <w:sz w:val="28"/>
                <w:szCs w:val="28"/>
              </w:rPr>
            </w:pPr>
            <w:r w:rsidRPr="00107DF7">
              <w:rPr>
                <w:sz w:val="28"/>
                <w:szCs w:val="28"/>
              </w:rPr>
              <w:t>представляє навчальний заклад в усіх центральних та місцевих органах виконавчої влади, організаціях, підприємствах держави та за її межами відповідно до</w:t>
            </w:r>
            <w:r>
              <w:rPr>
                <w:sz w:val="28"/>
                <w:szCs w:val="28"/>
              </w:rPr>
              <w:t xml:space="preserve"> наданих повноважень, відкриває</w:t>
            </w:r>
            <w:r w:rsidRPr="00107DF7">
              <w:rPr>
                <w:sz w:val="28"/>
                <w:szCs w:val="28"/>
              </w:rPr>
              <w:t xml:space="preserve"> рахунки в </w:t>
            </w:r>
            <w:r>
              <w:rPr>
                <w:sz w:val="28"/>
                <w:szCs w:val="28"/>
              </w:rPr>
              <w:t>органах Державного казначейства;</w:t>
            </w:r>
          </w:p>
          <w:p w:rsidR="009007A5" w:rsidRPr="00107DF7" w:rsidRDefault="009007A5" w:rsidP="009007A5">
            <w:pPr>
              <w:pStyle w:val="a3"/>
              <w:widowControl w:val="0"/>
              <w:numPr>
                <w:ilvl w:val="0"/>
                <w:numId w:val="2"/>
              </w:numPr>
              <w:ind w:left="176" w:hanging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видає в</w:t>
            </w:r>
            <w:r w:rsidRPr="00107DF7">
              <w:rPr>
                <w:sz w:val="28"/>
                <w:szCs w:val="28"/>
              </w:rPr>
              <w:t xml:space="preserve"> межах своєї комп</w:t>
            </w:r>
            <w:r>
              <w:rPr>
                <w:sz w:val="28"/>
                <w:szCs w:val="28"/>
              </w:rPr>
              <w:t>етенції накази;</w:t>
            </w:r>
          </w:p>
          <w:p w:rsidR="009007A5" w:rsidRPr="00107DF7" w:rsidRDefault="009007A5" w:rsidP="009007A5">
            <w:pPr>
              <w:pStyle w:val="a3"/>
              <w:widowControl w:val="0"/>
              <w:numPr>
                <w:ilvl w:val="0"/>
                <w:numId w:val="2"/>
              </w:numPr>
              <w:ind w:left="176" w:hanging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здійснює</w:t>
            </w:r>
            <w:r w:rsidRPr="00107DF7">
              <w:rPr>
                <w:sz w:val="28"/>
                <w:szCs w:val="28"/>
              </w:rPr>
              <w:t xml:space="preserve"> розробку, затвердження і впровадження програм розвитку закладу, плану навчального закладу на навчальний рік, освітніх програм, навчальних планів, курсів, дисциплін, статуту і правил внутрішнього розпорядку навчального закладу та інших локальних нормативних актів і </w:t>
            </w:r>
            <w:r w:rsidRPr="00107DF7">
              <w:rPr>
                <w:sz w:val="28"/>
                <w:szCs w:val="28"/>
              </w:rPr>
              <w:lastRenderedPageBreak/>
              <w:t xml:space="preserve">та </w:t>
            </w:r>
            <w:r>
              <w:rPr>
                <w:sz w:val="28"/>
                <w:szCs w:val="28"/>
              </w:rPr>
              <w:t>навчально-методичних документів;</w:t>
            </w:r>
          </w:p>
          <w:p w:rsidR="009007A5" w:rsidRPr="00107DF7" w:rsidRDefault="009007A5" w:rsidP="009007A5">
            <w:pPr>
              <w:pStyle w:val="a3"/>
              <w:widowControl w:val="0"/>
              <w:numPr>
                <w:ilvl w:val="0"/>
                <w:numId w:val="2"/>
              </w:numPr>
              <w:ind w:left="176" w:hanging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організовує</w:t>
            </w:r>
            <w:r w:rsidRPr="00107DF7">
              <w:rPr>
                <w:sz w:val="28"/>
                <w:szCs w:val="28"/>
              </w:rPr>
              <w:t xml:space="preserve"> діяльність колективу щодо забезпечення якості професійної підготовки, виконання навчальних планів і навчальних програм, виконання планів виробничої і господарської діяльності, вдосконалення методичного забезпече</w:t>
            </w:r>
            <w:r>
              <w:rPr>
                <w:sz w:val="28"/>
                <w:szCs w:val="28"/>
              </w:rPr>
              <w:t>ння навчального процесу, сприяє діяльності методичних комісій;</w:t>
            </w:r>
          </w:p>
          <w:p w:rsidR="009007A5" w:rsidRPr="00107DF7" w:rsidRDefault="009007A5" w:rsidP="009007A5">
            <w:pPr>
              <w:pStyle w:val="a3"/>
              <w:widowControl w:val="0"/>
              <w:numPr>
                <w:ilvl w:val="0"/>
                <w:numId w:val="2"/>
              </w:numPr>
              <w:ind w:left="176" w:hanging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затверджує</w:t>
            </w:r>
            <w:r w:rsidRPr="00107DF7">
              <w:rPr>
                <w:sz w:val="28"/>
                <w:szCs w:val="28"/>
              </w:rPr>
              <w:t xml:space="preserve"> розклад занять учнів, графіки роботи й педагогічне навантаження працівників навчального закладу, тарифікаційні списки і</w:t>
            </w:r>
            <w:r>
              <w:rPr>
                <w:sz w:val="28"/>
                <w:szCs w:val="28"/>
              </w:rPr>
              <w:t xml:space="preserve"> графіки відпусток;</w:t>
            </w:r>
          </w:p>
          <w:p w:rsidR="009007A5" w:rsidRPr="00107DF7" w:rsidRDefault="009007A5" w:rsidP="009007A5">
            <w:pPr>
              <w:pStyle w:val="a3"/>
              <w:widowControl w:val="0"/>
              <w:numPr>
                <w:ilvl w:val="0"/>
                <w:numId w:val="2"/>
              </w:numPr>
              <w:ind w:left="176" w:hanging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створює</w:t>
            </w:r>
            <w:r w:rsidRPr="00107DF7">
              <w:rPr>
                <w:sz w:val="28"/>
                <w:szCs w:val="28"/>
              </w:rPr>
              <w:t xml:space="preserve"> необхідні умови для творчості педагогічних працівників</w:t>
            </w:r>
            <w:r>
              <w:rPr>
                <w:sz w:val="28"/>
                <w:szCs w:val="28"/>
              </w:rPr>
              <w:t>, та учнів</w:t>
            </w:r>
            <w:r w:rsidRPr="00107DF7">
              <w:rPr>
                <w:sz w:val="28"/>
                <w:szCs w:val="28"/>
              </w:rPr>
              <w:t>, для використання і впровадження ними сучасних форм і методів навчання, розвитку інноваційної діяльності, провед</w:t>
            </w:r>
            <w:r>
              <w:rPr>
                <w:sz w:val="28"/>
                <w:szCs w:val="28"/>
              </w:rPr>
              <w:t>ення педагогічних експериментів;</w:t>
            </w:r>
          </w:p>
          <w:p w:rsidR="009007A5" w:rsidRPr="00107DF7" w:rsidRDefault="009007A5" w:rsidP="009007A5">
            <w:pPr>
              <w:pStyle w:val="a3"/>
              <w:widowControl w:val="0"/>
              <w:numPr>
                <w:ilvl w:val="0"/>
                <w:numId w:val="2"/>
              </w:numPr>
              <w:ind w:left="176" w:hanging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107DF7">
              <w:rPr>
                <w:sz w:val="28"/>
                <w:szCs w:val="28"/>
              </w:rPr>
              <w:t>абезпе</w:t>
            </w:r>
            <w:r>
              <w:rPr>
                <w:sz w:val="28"/>
                <w:szCs w:val="28"/>
              </w:rPr>
              <w:t>чує</w:t>
            </w:r>
            <w:r w:rsidRPr="00107DF7">
              <w:rPr>
                <w:sz w:val="28"/>
                <w:szCs w:val="28"/>
              </w:rPr>
              <w:t xml:space="preserve"> державну реєстрацію закладу, ліцензування навчальної діяльності, де</w:t>
            </w:r>
            <w:r>
              <w:rPr>
                <w:sz w:val="28"/>
                <w:szCs w:val="28"/>
              </w:rPr>
              <w:t>ржавну атестацію та акредитацію;</w:t>
            </w:r>
          </w:p>
          <w:p w:rsidR="009007A5" w:rsidRPr="00107DF7" w:rsidRDefault="009007A5" w:rsidP="009007A5">
            <w:pPr>
              <w:pStyle w:val="a3"/>
              <w:widowControl w:val="0"/>
              <w:numPr>
                <w:ilvl w:val="0"/>
                <w:numId w:val="2"/>
              </w:numPr>
              <w:ind w:left="176" w:hanging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107DF7">
              <w:rPr>
                <w:sz w:val="28"/>
                <w:szCs w:val="28"/>
              </w:rPr>
              <w:t xml:space="preserve"> межах своїх повнова</w:t>
            </w:r>
            <w:r>
              <w:rPr>
                <w:sz w:val="28"/>
                <w:szCs w:val="28"/>
              </w:rPr>
              <w:t>жень раціонально використовує</w:t>
            </w:r>
            <w:r w:rsidRPr="00107DF7">
              <w:rPr>
                <w:sz w:val="28"/>
                <w:szCs w:val="28"/>
              </w:rPr>
              <w:t xml:space="preserve"> бюджетні кошти, а також кошти, що надход</w:t>
            </w:r>
            <w:r>
              <w:rPr>
                <w:sz w:val="28"/>
                <w:szCs w:val="28"/>
              </w:rPr>
              <w:t>ять з інших джерел фінансування;</w:t>
            </w:r>
          </w:p>
          <w:p w:rsidR="009007A5" w:rsidRPr="00107DF7" w:rsidRDefault="009007A5" w:rsidP="009007A5">
            <w:pPr>
              <w:pStyle w:val="a3"/>
              <w:widowControl w:val="0"/>
              <w:numPr>
                <w:ilvl w:val="0"/>
                <w:numId w:val="2"/>
              </w:numPr>
              <w:ind w:left="176" w:hanging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планує</w:t>
            </w:r>
            <w:r w:rsidRPr="00107DF7">
              <w:rPr>
                <w:sz w:val="28"/>
                <w:szCs w:val="28"/>
              </w:rPr>
              <w:t xml:space="preserve"> в установленому порядку періодичне навчання працівників навчального закладу з питань забезпечення безпеки життєдіяльності та охорони праці на короткотермінових курсах і семінарах, що організовуют</w:t>
            </w:r>
            <w:r>
              <w:rPr>
                <w:sz w:val="28"/>
                <w:szCs w:val="28"/>
              </w:rPr>
              <w:t>ься органами управління освітою;</w:t>
            </w:r>
          </w:p>
          <w:p w:rsidR="009007A5" w:rsidRPr="00107DF7" w:rsidRDefault="009007A5" w:rsidP="009007A5">
            <w:pPr>
              <w:pStyle w:val="a3"/>
              <w:widowControl w:val="0"/>
              <w:numPr>
                <w:ilvl w:val="0"/>
                <w:numId w:val="2"/>
              </w:numPr>
              <w:ind w:left="176" w:hanging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очолює</w:t>
            </w:r>
            <w:r w:rsidRPr="00107DF7">
              <w:rPr>
                <w:sz w:val="28"/>
                <w:szCs w:val="28"/>
              </w:rPr>
              <w:t xml:space="preserve"> педагогічну раду навчального</w:t>
            </w:r>
            <w:r>
              <w:rPr>
                <w:sz w:val="28"/>
                <w:szCs w:val="28"/>
              </w:rPr>
              <w:t xml:space="preserve"> закладу, щорічно звітує</w:t>
            </w:r>
            <w:r w:rsidRPr="00107DF7">
              <w:rPr>
                <w:sz w:val="28"/>
                <w:szCs w:val="28"/>
              </w:rPr>
              <w:t xml:space="preserve"> на загальних зборах (конференції) трудового колективу з питань статутної діяльності</w:t>
            </w:r>
            <w:r>
              <w:rPr>
                <w:sz w:val="28"/>
                <w:szCs w:val="28"/>
              </w:rPr>
              <w:t>, зокрема колективного договору;</w:t>
            </w:r>
          </w:p>
          <w:p w:rsidR="009007A5" w:rsidRPr="00107DF7" w:rsidRDefault="009007A5" w:rsidP="009007A5">
            <w:pPr>
              <w:pStyle w:val="a3"/>
              <w:widowControl w:val="0"/>
              <w:numPr>
                <w:ilvl w:val="0"/>
                <w:numId w:val="2"/>
              </w:numPr>
              <w:ind w:left="176" w:hanging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забезпечує</w:t>
            </w:r>
            <w:r w:rsidRPr="00107DF7">
              <w:rPr>
                <w:sz w:val="28"/>
                <w:szCs w:val="28"/>
              </w:rPr>
              <w:t xml:space="preserve"> облік, збереження та поповне</w:t>
            </w:r>
            <w:r>
              <w:rPr>
                <w:sz w:val="28"/>
                <w:szCs w:val="28"/>
              </w:rPr>
              <w:t>ння навчально-матеріальної бази;</w:t>
            </w:r>
          </w:p>
          <w:p w:rsidR="009007A5" w:rsidRPr="00107DF7" w:rsidRDefault="009007A5" w:rsidP="009007A5">
            <w:pPr>
              <w:pStyle w:val="a3"/>
              <w:widowControl w:val="0"/>
              <w:numPr>
                <w:ilvl w:val="0"/>
                <w:numId w:val="2"/>
              </w:numPr>
              <w:ind w:left="176" w:hanging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сприяє</w:t>
            </w:r>
            <w:r w:rsidRPr="00107DF7">
              <w:rPr>
                <w:sz w:val="28"/>
                <w:szCs w:val="28"/>
              </w:rPr>
              <w:t xml:space="preserve"> формуванню та реалізації ініціатив працівників, які спрямовані на покращення роботи навчального закл</w:t>
            </w:r>
            <w:r>
              <w:rPr>
                <w:sz w:val="28"/>
                <w:szCs w:val="28"/>
              </w:rPr>
              <w:t>аду та підвищення якості освіти;</w:t>
            </w:r>
          </w:p>
          <w:p w:rsidR="009007A5" w:rsidRPr="007A7B47" w:rsidRDefault="009007A5" w:rsidP="009007A5">
            <w:pPr>
              <w:pStyle w:val="a3"/>
              <w:widowControl w:val="0"/>
              <w:numPr>
                <w:ilvl w:val="0"/>
                <w:numId w:val="2"/>
              </w:numPr>
              <w:ind w:left="176" w:hanging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відповідає</w:t>
            </w:r>
            <w:r w:rsidRPr="007A7B47">
              <w:rPr>
                <w:sz w:val="28"/>
                <w:szCs w:val="28"/>
              </w:rPr>
              <w:t xml:space="preserve"> за своєчасний розгляд заяв, скарг, дотримання прав та гарантій учнів та працівників навчального закладу; дотримання ф</w:t>
            </w:r>
            <w:r>
              <w:rPr>
                <w:sz w:val="28"/>
                <w:szCs w:val="28"/>
              </w:rPr>
              <w:t>інансової і трудової дисципліни;</w:t>
            </w:r>
          </w:p>
          <w:p w:rsidR="009007A5" w:rsidRPr="007A7B47" w:rsidRDefault="009007A5" w:rsidP="009007A5">
            <w:pPr>
              <w:pStyle w:val="a3"/>
              <w:widowControl w:val="0"/>
              <w:numPr>
                <w:ilvl w:val="0"/>
                <w:numId w:val="2"/>
              </w:numPr>
              <w:ind w:left="176" w:hanging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укладає</w:t>
            </w:r>
            <w:r w:rsidRPr="007A7B47">
              <w:rPr>
                <w:sz w:val="28"/>
                <w:szCs w:val="28"/>
              </w:rPr>
              <w:t xml:space="preserve"> угоди пр</w:t>
            </w:r>
            <w:r>
              <w:rPr>
                <w:sz w:val="28"/>
                <w:szCs w:val="28"/>
              </w:rPr>
              <w:t>о співробітництво, встановлює</w:t>
            </w:r>
            <w:r w:rsidRPr="007A7B47">
              <w:rPr>
                <w:sz w:val="28"/>
                <w:szCs w:val="28"/>
              </w:rPr>
              <w:t>, відповідно до чинного законодавства України прямі зв’язки з навчальними закладами інших країн міжнародн</w:t>
            </w:r>
            <w:r>
              <w:rPr>
                <w:sz w:val="28"/>
                <w:szCs w:val="28"/>
              </w:rPr>
              <w:t>ими організаціями, фондами тощо;</w:t>
            </w:r>
          </w:p>
          <w:p w:rsidR="009007A5" w:rsidRPr="007A7B47" w:rsidRDefault="009007A5" w:rsidP="009007A5">
            <w:pPr>
              <w:pStyle w:val="a3"/>
              <w:widowControl w:val="0"/>
              <w:numPr>
                <w:ilvl w:val="0"/>
                <w:numId w:val="2"/>
              </w:numPr>
              <w:ind w:left="176" w:hanging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забезпечує</w:t>
            </w:r>
            <w:r w:rsidRPr="007A7B47">
              <w:rPr>
                <w:sz w:val="28"/>
                <w:szCs w:val="28"/>
              </w:rPr>
              <w:t xml:space="preserve"> безпечні та нешкідливі умови навчання, праці і виховання</w:t>
            </w:r>
            <w:r>
              <w:rPr>
                <w:sz w:val="28"/>
                <w:szCs w:val="28"/>
              </w:rPr>
              <w:t>, відповідає</w:t>
            </w:r>
            <w:r w:rsidRPr="007A7B47">
              <w:rPr>
                <w:sz w:val="28"/>
                <w:szCs w:val="28"/>
              </w:rPr>
              <w:t xml:space="preserve"> за дотримання вимог правил з охорони прані та пожежної безпеки</w:t>
            </w:r>
            <w:r>
              <w:rPr>
                <w:sz w:val="28"/>
                <w:szCs w:val="28"/>
              </w:rPr>
              <w:t xml:space="preserve"> згідно з чинним законодавством;</w:t>
            </w:r>
          </w:p>
          <w:p w:rsidR="009007A5" w:rsidRPr="007A7B47" w:rsidRDefault="009007A5" w:rsidP="009007A5">
            <w:pPr>
              <w:pStyle w:val="a3"/>
              <w:widowControl w:val="0"/>
              <w:numPr>
                <w:ilvl w:val="0"/>
                <w:numId w:val="2"/>
              </w:numPr>
              <w:ind w:left="176" w:hanging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проходить</w:t>
            </w:r>
            <w:r w:rsidRPr="007A7B47">
              <w:rPr>
                <w:sz w:val="28"/>
                <w:szCs w:val="28"/>
              </w:rPr>
              <w:t xml:space="preserve"> атестацію, періодичність та порядок якої вс</w:t>
            </w:r>
            <w:r>
              <w:rPr>
                <w:sz w:val="28"/>
                <w:szCs w:val="28"/>
              </w:rPr>
              <w:t>тановлено чинним законодавством;</w:t>
            </w:r>
          </w:p>
          <w:p w:rsidR="009007A5" w:rsidRDefault="009007A5" w:rsidP="009007A5">
            <w:pPr>
              <w:pStyle w:val="a3"/>
              <w:numPr>
                <w:ilvl w:val="0"/>
                <w:numId w:val="2"/>
              </w:numPr>
              <w:ind w:left="176" w:hanging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дотримується</w:t>
            </w:r>
            <w:r w:rsidRPr="007A7B47">
              <w:rPr>
                <w:sz w:val="28"/>
                <w:szCs w:val="28"/>
              </w:rPr>
              <w:t xml:space="preserve"> етичних норм поведінки, які відповідають його статусу</w:t>
            </w:r>
            <w:r>
              <w:rPr>
                <w:sz w:val="28"/>
                <w:szCs w:val="28"/>
              </w:rPr>
              <w:t>.</w:t>
            </w:r>
          </w:p>
          <w:p w:rsidR="009007A5" w:rsidRPr="000F2F5E" w:rsidRDefault="009007A5" w:rsidP="00FE6156">
            <w:pPr>
              <w:pStyle w:val="a3"/>
              <w:ind w:left="176"/>
              <w:jc w:val="both"/>
              <w:rPr>
                <w:sz w:val="10"/>
                <w:szCs w:val="10"/>
              </w:rPr>
            </w:pPr>
          </w:p>
        </w:tc>
      </w:tr>
      <w:tr w:rsidR="009007A5" w:rsidRPr="005426A4" w:rsidTr="00FE6156">
        <w:tc>
          <w:tcPr>
            <w:tcW w:w="3369" w:type="dxa"/>
          </w:tcPr>
          <w:p w:rsidR="009007A5" w:rsidRDefault="009007A5" w:rsidP="00FE6156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Умови оплати праці</w:t>
            </w:r>
          </w:p>
        </w:tc>
        <w:tc>
          <w:tcPr>
            <w:tcW w:w="6485" w:type="dxa"/>
          </w:tcPr>
          <w:p w:rsidR="009007A5" w:rsidRDefault="009007A5" w:rsidP="00FE6156">
            <w:pPr>
              <w:ind w:firstLine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Директору закладу виплачується:</w:t>
            </w:r>
          </w:p>
          <w:p w:rsidR="009007A5" w:rsidRDefault="009007A5" w:rsidP="00FE6156">
            <w:pPr>
              <w:ind w:firstLine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0954D8">
              <w:rPr>
                <w:sz w:val="28"/>
                <w:szCs w:val="28"/>
              </w:rPr>
              <w:t>осадовий оклад у розмірі</w:t>
            </w:r>
            <w:r>
              <w:rPr>
                <w:sz w:val="28"/>
                <w:szCs w:val="28"/>
              </w:rPr>
              <w:t xml:space="preserve"> 8010</w:t>
            </w:r>
            <w:r w:rsidRPr="007A7B47">
              <w:rPr>
                <w:sz w:val="28"/>
                <w:szCs w:val="28"/>
              </w:rPr>
              <w:t xml:space="preserve">,00 </w:t>
            </w:r>
            <w:proofErr w:type="spellStart"/>
            <w:r w:rsidRPr="007A7B47">
              <w:rPr>
                <w:sz w:val="28"/>
                <w:szCs w:val="28"/>
              </w:rPr>
              <w:t>грн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9007A5" w:rsidRPr="00BA35E2" w:rsidRDefault="009007A5" w:rsidP="00FE6156">
            <w:pPr>
              <w:tabs>
                <w:tab w:val="left" w:pos="1171"/>
              </w:tabs>
              <w:autoSpaceDE w:val="0"/>
              <w:autoSpaceDN w:val="0"/>
              <w:adjustRightInd w:val="0"/>
              <w:spacing w:before="5" w:line="233" w:lineRule="auto"/>
              <w:ind w:firstLine="176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- надбавка за складність і</w:t>
            </w:r>
            <w:r w:rsidRPr="00BA35E2">
              <w:rPr>
                <w:sz w:val="28"/>
                <w:szCs w:val="28"/>
                <w:lang w:eastAsia="uk-UA"/>
              </w:rPr>
              <w:t xml:space="preserve"> напруженість у роботі у розмірі </w:t>
            </w:r>
            <w:r w:rsidRPr="007A7B47">
              <w:rPr>
                <w:sz w:val="28"/>
                <w:szCs w:val="28"/>
                <w:lang w:eastAsia="uk-UA"/>
              </w:rPr>
              <w:t xml:space="preserve">до 50 </w:t>
            </w:r>
            <w:r w:rsidRPr="00BA35E2">
              <w:rPr>
                <w:sz w:val="28"/>
                <w:szCs w:val="28"/>
                <w:lang w:eastAsia="uk-UA"/>
              </w:rPr>
              <w:t xml:space="preserve">відсотків посадового окладу </w:t>
            </w:r>
            <w:r>
              <w:rPr>
                <w:sz w:val="28"/>
                <w:szCs w:val="28"/>
                <w:lang w:eastAsia="uk-UA"/>
              </w:rPr>
              <w:t xml:space="preserve">та надбавка за високі досягнення у праці до                50 </w:t>
            </w:r>
            <w:r w:rsidRPr="00BA35E2">
              <w:rPr>
                <w:sz w:val="28"/>
                <w:szCs w:val="28"/>
                <w:lang w:eastAsia="uk-UA"/>
              </w:rPr>
              <w:t>відсотків посадового окладу</w:t>
            </w:r>
            <w:r>
              <w:rPr>
                <w:sz w:val="28"/>
                <w:szCs w:val="28"/>
                <w:lang w:eastAsia="uk-UA"/>
              </w:rPr>
              <w:t xml:space="preserve"> (розмір надбавок визначається контрактом);</w:t>
            </w:r>
          </w:p>
          <w:p w:rsidR="009007A5" w:rsidRPr="00BA35E2" w:rsidRDefault="009007A5" w:rsidP="00FE6156">
            <w:pPr>
              <w:ind w:firstLine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надбавка за вислугу років відповідно до чинного законодавства;</w:t>
            </w:r>
          </w:p>
          <w:p w:rsidR="009007A5" w:rsidRPr="00BA35E2" w:rsidRDefault="009007A5" w:rsidP="00FE6156">
            <w:pPr>
              <w:ind w:firstLine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</w:t>
            </w:r>
            <w:r w:rsidRPr="00895B97">
              <w:rPr>
                <w:sz w:val="28"/>
                <w:szCs w:val="28"/>
              </w:rPr>
              <w:t xml:space="preserve">адбавка в </w:t>
            </w:r>
            <w:r>
              <w:rPr>
                <w:sz w:val="28"/>
                <w:szCs w:val="28"/>
              </w:rPr>
              <w:t xml:space="preserve">розмірі до </w:t>
            </w:r>
            <w:r w:rsidRPr="00822E4E">
              <w:rPr>
                <w:sz w:val="28"/>
                <w:szCs w:val="28"/>
              </w:rPr>
              <w:t>30</w:t>
            </w:r>
            <w:bookmarkStart w:id="0" w:name="_GoBack"/>
            <w:bookmarkEnd w:id="0"/>
            <w:r w:rsidRPr="00822E4E">
              <w:rPr>
                <w:sz w:val="28"/>
                <w:szCs w:val="28"/>
              </w:rPr>
              <w:t xml:space="preserve"> відсотків</w:t>
            </w:r>
            <w:r w:rsidRPr="00BA35E2">
              <w:rPr>
                <w:sz w:val="28"/>
                <w:szCs w:val="28"/>
              </w:rPr>
              <w:t xml:space="preserve"> посадового окладу </w:t>
            </w:r>
            <w:r>
              <w:rPr>
                <w:sz w:val="28"/>
                <w:szCs w:val="28"/>
              </w:rPr>
              <w:t>за престижність педагогічної праці;</w:t>
            </w:r>
          </w:p>
          <w:p w:rsidR="009007A5" w:rsidRPr="00BA35E2" w:rsidRDefault="009007A5" w:rsidP="00FE6156">
            <w:pPr>
              <w:ind w:firstLine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щ</w:t>
            </w:r>
            <w:r w:rsidRPr="00BA35E2">
              <w:rPr>
                <w:sz w:val="28"/>
                <w:szCs w:val="28"/>
              </w:rPr>
              <w:t>орічна грошова винагорода за сумлінну працю, зразкове</w:t>
            </w:r>
            <w:r>
              <w:rPr>
                <w:sz w:val="28"/>
                <w:szCs w:val="28"/>
              </w:rPr>
              <w:t xml:space="preserve"> виконання службових обов’язків </w:t>
            </w:r>
            <w:r w:rsidRPr="00BA35E2">
              <w:rPr>
                <w:sz w:val="28"/>
                <w:szCs w:val="28"/>
              </w:rPr>
              <w:t xml:space="preserve">у розмірі </w:t>
            </w:r>
            <w:r>
              <w:rPr>
                <w:sz w:val="28"/>
                <w:szCs w:val="28"/>
              </w:rPr>
              <w:t>до одного посадового окладу відповідно до чинного законодавства;</w:t>
            </w:r>
          </w:p>
          <w:p w:rsidR="009007A5" w:rsidRDefault="009007A5" w:rsidP="00FE6156">
            <w:pPr>
              <w:ind w:firstLine="17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м</w:t>
            </w:r>
            <w:r w:rsidRPr="00EB3569">
              <w:rPr>
                <w:color w:val="000000"/>
                <w:sz w:val="28"/>
                <w:szCs w:val="28"/>
              </w:rPr>
              <w:t>атеріальна допомога в</w:t>
            </w:r>
            <w:r w:rsidRPr="00BA35E2">
              <w:rPr>
                <w:color w:val="000000"/>
                <w:sz w:val="28"/>
                <w:szCs w:val="28"/>
              </w:rPr>
              <w:t xml:space="preserve"> розмірі </w:t>
            </w:r>
            <w:r>
              <w:rPr>
                <w:color w:val="000000"/>
                <w:sz w:val="28"/>
                <w:szCs w:val="28"/>
              </w:rPr>
              <w:t xml:space="preserve">не більше </w:t>
            </w:r>
            <w:r w:rsidRPr="00BA35E2">
              <w:rPr>
                <w:color w:val="000000"/>
                <w:sz w:val="28"/>
                <w:szCs w:val="28"/>
              </w:rPr>
              <w:t>одного посадового о</w:t>
            </w:r>
            <w:r>
              <w:rPr>
                <w:color w:val="000000"/>
                <w:sz w:val="28"/>
                <w:szCs w:val="28"/>
              </w:rPr>
              <w:t>кладу</w:t>
            </w:r>
            <w:r w:rsidRPr="00BA35E2">
              <w:rPr>
                <w:color w:val="000000"/>
                <w:sz w:val="28"/>
                <w:szCs w:val="28"/>
              </w:rPr>
              <w:t xml:space="preserve"> на рік</w:t>
            </w:r>
            <w:r>
              <w:rPr>
                <w:color w:val="000000"/>
                <w:sz w:val="28"/>
                <w:szCs w:val="28"/>
              </w:rPr>
              <w:t xml:space="preserve"> в межах фонду заробітної плати;</w:t>
            </w:r>
          </w:p>
          <w:p w:rsidR="009007A5" w:rsidRPr="00BA35E2" w:rsidRDefault="009007A5" w:rsidP="00FE6156">
            <w:pPr>
              <w:ind w:firstLine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</w:t>
            </w:r>
            <w:r w:rsidRPr="00BA35E2">
              <w:rPr>
                <w:sz w:val="28"/>
                <w:szCs w:val="28"/>
              </w:rPr>
              <w:t>адбавка за наявність почесного звання</w:t>
            </w:r>
            <w:r>
              <w:rPr>
                <w:sz w:val="28"/>
                <w:szCs w:val="28"/>
              </w:rPr>
              <w:t xml:space="preserve"> відповідно до чинного законодавства;</w:t>
            </w:r>
          </w:p>
          <w:p w:rsidR="009007A5" w:rsidRDefault="009007A5" w:rsidP="00FE615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76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</w:t>
            </w:r>
            <w:r w:rsidRPr="00BA35E2">
              <w:rPr>
                <w:sz w:val="28"/>
                <w:szCs w:val="28"/>
              </w:rPr>
              <w:t xml:space="preserve">оплата в </w:t>
            </w:r>
            <w:r>
              <w:rPr>
                <w:sz w:val="28"/>
                <w:szCs w:val="28"/>
              </w:rPr>
              <w:t>розмірі 10 відсотків посадового окладу к</w:t>
            </w:r>
            <w:r w:rsidRPr="00BA35E2">
              <w:rPr>
                <w:sz w:val="28"/>
                <w:szCs w:val="28"/>
              </w:rPr>
              <w:t>ерівнику закладу, учні</w:t>
            </w:r>
            <w:r>
              <w:rPr>
                <w:sz w:val="28"/>
                <w:szCs w:val="28"/>
              </w:rPr>
              <w:t xml:space="preserve"> якого проживають у гуртожитках;</w:t>
            </w:r>
          </w:p>
          <w:p w:rsidR="009007A5" w:rsidRDefault="009007A5" w:rsidP="00FE615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76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допомога на оздоровлення в розмірі посадового окладу відповідно до чинного законодавства;</w:t>
            </w:r>
          </w:p>
          <w:p w:rsidR="009007A5" w:rsidRDefault="009007A5" w:rsidP="00FE615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59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Преміювання директора закладу здійснюються за рішенням департаменту освіти і науки Рівненської обласної державної адміністрації  </w:t>
            </w:r>
            <w:r w:rsidRPr="00BA35E2">
              <w:rPr>
                <w:sz w:val="28"/>
                <w:szCs w:val="28"/>
              </w:rPr>
              <w:t>у межах наявних коштів на оплату праці.</w:t>
            </w:r>
          </w:p>
        </w:tc>
      </w:tr>
      <w:tr w:rsidR="009007A5" w:rsidRPr="005426A4" w:rsidTr="00FE6156">
        <w:tc>
          <w:tcPr>
            <w:tcW w:w="3369" w:type="dxa"/>
          </w:tcPr>
          <w:p w:rsidR="009007A5" w:rsidRDefault="009007A5" w:rsidP="00FE6156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Кваліфікаційні вимоги</w:t>
            </w:r>
          </w:p>
        </w:tc>
        <w:tc>
          <w:tcPr>
            <w:tcW w:w="6485" w:type="dxa"/>
          </w:tcPr>
          <w:p w:rsidR="009007A5" w:rsidRDefault="009007A5" w:rsidP="00FE61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Посаду директора може обіймати особа, яка вільно </w:t>
            </w:r>
            <w:r>
              <w:rPr>
                <w:sz w:val="28"/>
                <w:szCs w:val="28"/>
              </w:rPr>
              <w:lastRenderedPageBreak/>
              <w:t>володіє державною мовою, має вищу освіту другого рівня за ступенем магістра (спеціаліста), моральні якості і фізичний стан якої дає змогу виконувати обов’язки керівника закладу, стаж роботи на керівних посадах системи професійної (професійно-технічної) освіти або у галузі економіки, для якої здійснюється підготовка робітничих кадрів у цьому закладі освіти, не менше трьох років.</w:t>
            </w:r>
          </w:p>
          <w:p w:rsidR="009007A5" w:rsidRPr="000F2F5E" w:rsidRDefault="009007A5" w:rsidP="00FE6156">
            <w:pPr>
              <w:jc w:val="both"/>
              <w:rPr>
                <w:sz w:val="10"/>
                <w:szCs w:val="10"/>
              </w:rPr>
            </w:pPr>
          </w:p>
        </w:tc>
      </w:tr>
      <w:tr w:rsidR="009007A5" w:rsidRPr="005426A4" w:rsidTr="00FE6156">
        <w:tc>
          <w:tcPr>
            <w:tcW w:w="3369" w:type="dxa"/>
          </w:tcPr>
          <w:p w:rsidR="009007A5" w:rsidRDefault="009007A5" w:rsidP="00FE6156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Перелік документів, що подаються претендентом</w:t>
            </w:r>
          </w:p>
        </w:tc>
        <w:tc>
          <w:tcPr>
            <w:tcW w:w="6485" w:type="dxa"/>
          </w:tcPr>
          <w:p w:rsidR="009007A5" w:rsidRDefault="009007A5" w:rsidP="00FE6156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участі у конкурсі кандидати особисто подають такі документи:</w:t>
            </w:r>
          </w:p>
          <w:p w:rsidR="009007A5" w:rsidRDefault="009007A5" w:rsidP="009007A5">
            <w:pPr>
              <w:pStyle w:val="a3"/>
              <w:numPr>
                <w:ilvl w:val="0"/>
                <w:numId w:val="1"/>
              </w:numPr>
              <w:ind w:left="318" w:right="-1"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заяву про участь у конкурсі з наданням згоди на обробку персональних даних відповідно до Закону України «Про за захист персональних даних»;</w:t>
            </w:r>
          </w:p>
          <w:p w:rsidR="009007A5" w:rsidRDefault="009007A5" w:rsidP="009007A5">
            <w:pPr>
              <w:pStyle w:val="a3"/>
              <w:numPr>
                <w:ilvl w:val="0"/>
                <w:numId w:val="1"/>
              </w:numPr>
              <w:ind w:left="318" w:right="-1"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автобіографію;</w:t>
            </w:r>
          </w:p>
          <w:p w:rsidR="009007A5" w:rsidRDefault="009007A5" w:rsidP="009007A5">
            <w:pPr>
              <w:pStyle w:val="a3"/>
              <w:numPr>
                <w:ilvl w:val="0"/>
                <w:numId w:val="1"/>
              </w:numPr>
              <w:ind w:left="318" w:right="-1"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копію паспорта громадянина України або             </w:t>
            </w:r>
            <w:r>
              <w:rPr>
                <w:sz w:val="28"/>
                <w:szCs w:val="28"/>
                <w:lang w:val="en-US"/>
              </w:rPr>
              <w:t>ID</w:t>
            </w:r>
            <w:proofErr w:type="spellStart"/>
            <w:r>
              <w:rPr>
                <w:sz w:val="28"/>
                <w:szCs w:val="28"/>
              </w:rPr>
              <w:t>-картки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9007A5" w:rsidRDefault="009007A5" w:rsidP="009007A5">
            <w:pPr>
              <w:pStyle w:val="a3"/>
              <w:numPr>
                <w:ilvl w:val="0"/>
                <w:numId w:val="1"/>
              </w:numPr>
              <w:ind w:left="318" w:right="-1"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копію документа про вищу освіту не нижче ступеня магістра (спеціаліста);</w:t>
            </w:r>
          </w:p>
          <w:p w:rsidR="009007A5" w:rsidRDefault="009007A5" w:rsidP="009007A5">
            <w:pPr>
              <w:pStyle w:val="a3"/>
              <w:numPr>
                <w:ilvl w:val="0"/>
                <w:numId w:val="1"/>
              </w:numPr>
              <w:ind w:left="318" w:right="-1"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копію трудової книжки;</w:t>
            </w:r>
          </w:p>
          <w:p w:rsidR="009007A5" w:rsidRDefault="009007A5" w:rsidP="009007A5">
            <w:pPr>
              <w:pStyle w:val="a3"/>
              <w:numPr>
                <w:ilvl w:val="0"/>
                <w:numId w:val="1"/>
              </w:numPr>
              <w:ind w:left="318" w:right="-1"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довідку про відсутність судимості;</w:t>
            </w:r>
          </w:p>
          <w:p w:rsidR="009007A5" w:rsidRDefault="009007A5" w:rsidP="009007A5">
            <w:pPr>
              <w:pStyle w:val="a3"/>
              <w:numPr>
                <w:ilvl w:val="0"/>
                <w:numId w:val="1"/>
              </w:numPr>
              <w:ind w:left="318" w:right="-1"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копію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      </w:r>
          </w:p>
          <w:p w:rsidR="009007A5" w:rsidRDefault="009007A5" w:rsidP="00FE6156">
            <w:pPr>
              <w:pStyle w:val="a3"/>
              <w:ind w:left="34" w:right="-1"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Кандидат може подати інші документи, які підтверджують його професійні та/або моральні якості.</w:t>
            </w:r>
          </w:p>
          <w:p w:rsidR="009007A5" w:rsidRDefault="009007A5" w:rsidP="00FE6156">
            <w:pPr>
              <w:pStyle w:val="a3"/>
              <w:ind w:left="34" w:right="-1"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поданні копій документів кандидат повинен мати їх оригінали (крім трудової книжки).</w:t>
            </w:r>
          </w:p>
          <w:p w:rsidR="009007A5" w:rsidRPr="000F2F5E" w:rsidRDefault="009007A5" w:rsidP="00FE6156">
            <w:pPr>
              <w:pStyle w:val="a3"/>
              <w:ind w:left="34" w:right="-1" w:firstLine="284"/>
              <w:jc w:val="both"/>
              <w:rPr>
                <w:sz w:val="10"/>
                <w:szCs w:val="10"/>
              </w:rPr>
            </w:pPr>
          </w:p>
        </w:tc>
      </w:tr>
      <w:tr w:rsidR="009007A5" w:rsidTr="00FE6156">
        <w:tc>
          <w:tcPr>
            <w:tcW w:w="3369" w:type="dxa"/>
          </w:tcPr>
          <w:p w:rsidR="009007A5" w:rsidRDefault="009007A5" w:rsidP="00FE6156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Строк і місце подання документів для участі у конкурсі</w:t>
            </w:r>
          </w:p>
        </w:tc>
        <w:tc>
          <w:tcPr>
            <w:tcW w:w="6485" w:type="dxa"/>
          </w:tcPr>
          <w:p w:rsidR="009007A5" w:rsidRDefault="009007A5" w:rsidP="00FE6156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Документи приймаються до </w:t>
            </w:r>
            <w:r>
              <w:rPr>
                <w:color w:val="000000" w:themeColor="text1"/>
                <w:sz w:val="28"/>
                <w:szCs w:val="28"/>
              </w:rPr>
              <w:t>16</w:t>
            </w:r>
            <w:r w:rsidRPr="000F2F5E">
              <w:rPr>
                <w:color w:val="000000" w:themeColor="text1"/>
                <w:sz w:val="28"/>
                <w:szCs w:val="28"/>
              </w:rPr>
              <w:t>.00 год.</w:t>
            </w:r>
            <w:r>
              <w:rPr>
                <w:color w:val="000000" w:themeColor="text1"/>
                <w:sz w:val="28"/>
                <w:szCs w:val="28"/>
              </w:rPr>
              <w:t xml:space="preserve"> 10</w:t>
            </w:r>
            <w:r w:rsidRPr="000F2F5E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грудня</w:t>
            </w:r>
            <w:r w:rsidRPr="000F2F5E">
              <w:rPr>
                <w:color w:val="000000" w:themeColor="text1"/>
                <w:sz w:val="28"/>
                <w:szCs w:val="28"/>
              </w:rPr>
              <w:t xml:space="preserve">                 </w:t>
            </w:r>
            <w:r>
              <w:rPr>
                <w:color w:val="000000" w:themeColor="text1"/>
                <w:sz w:val="28"/>
                <w:szCs w:val="28"/>
              </w:rPr>
              <w:t>2021 року за адресою: департамент</w:t>
            </w:r>
            <w:r w:rsidRPr="000F2F5E">
              <w:rPr>
                <w:color w:val="000000" w:themeColor="text1"/>
                <w:sz w:val="28"/>
                <w:szCs w:val="28"/>
              </w:rPr>
              <w:t xml:space="preserve"> освіти і науки</w:t>
            </w:r>
            <w:r>
              <w:rPr>
                <w:sz w:val="28"/>
                <w:szCs w:val="28"/>
              </w:rPr>
              <w:t xml:space="preserve"> Рівненської обласної державної адміністрації, майдан Просвіти, 2, </w:t>
            </w: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>. 312.</w:t>
            </w:r>
          </w:p>
          <w:p w:rsidR="009007A5" w:rsidRPr="006E279C" w:rsidRDefault="009007A5" w:rsidP="00FE6156">
            <w:pPr>
              <w:ind w:right="-1"/>
              <w:jc w:val="both"/>
              <w:rPr>
                <w:sz w:val="10"/>
                <w:szCs w:val="10"/>
              </w:rPr>
            </w:pPr>
          </w:p>
        </w:tc>
      </w:tr>
      <w:tr w:rsidR="009007A5" w:rsidTr="00FE6156">
        <w:tc>
          <w:tcPr>
            <w:tcW w:w="3369" w:type="dxa"/>
          </w:tcPr>
          <w:p w:rsidR="009007A5" w:rsidRDefault="009007A5" w:rsidP="00FE6156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і місце проведення конкурсного відбору та оприлюднення його результатів</w:t>
            </w:r>
          </w:p>
        </w:tc>
        <w:tc>
          <w:tcPr>
            <w:tcW w:w="6485" w:type="dxa"/>
          </w:tcPr>
          <w:p w:rsidR="009007A5" w:rsidRDefault="009007A5" w:rsidP="00FE6156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Конкурсний відбір проводиться поетапно:</w:t>
            </w:r>
          </w:p>
          <w:p w:rsidR="009007A5" w:rsidRPr="000F2F5E" w:rsidRDefault="009007A5" w:rsidP="009007A5">
            <w:pPr>
              <w:pStyle w:val="a3"/>
              <w:numPr>
                <w:ilvl w:val="0"/>
                <w:numId w:val="1"/>
              </w:numPr>
              <w:ind w:left="175" w:hanging="175"/>
              <w:jc w:val="both"/>
              <w:rPr>
                <w:sz w:val="28"/>
                <w:szCs w:val="28"/>
              </w:rPr>
            </w:pPr>
            <w:r w:rsidRPr="000F2F5E">
              <w:rPr>
                <w:sz w:val="28"/>
                <w:szCs w:val="28"/>
              </w:rPr>
              <w:t xml:space="preserve">проведення загальних зборів трудового колективу закладу, на яких кандидати представляють програму розвитку закладу на середньострокову перспективу. </w:t>
            </w:r>
            <w:r w:rsidRPr="008E7594">
              <w:rPr>
                <w:sz w:val="28"/>
                <w:szCs w:val="28"/>
              </w:rPr>
              <w:t xml:space="preserve">Збори відбудуться 13 грудня                2021 року за адресою: </w:t>
            </w:r>
            <w:proofErr w:type="spellStart"/>
            <w:r w:rsidRPr="008E7594">
              <w:rPr>
                <w:sz w:val="28"/>
                <w:szCs w:val="28"/>
              </w:rPr>
              <w:t>Радивилівський</w:t>
            </w:r>
            <w:proofErr w:type="spellEnd"/>
            <w:r w:rsidRPr="000F2F5E">
              <w:rPr>
                <w:sz w:val="28"/>
                <w:szCs w:val="28"/>
              </w:rPr>
              <w:t xml:space="preserve"> </w:t>
            </w:r>
            <w:r w:rsidRPr="000F2F5E">
              <w:rPr>
                <w:sz w:val="28"/>
                <w:szCs w:val="28"/>
              </w:rPr>
              <w:lastRenderedPageBreak/>
              <w:t>п</w:t>
            </w:r>
            <w:r>
              <w:rPr>
                <w:sz w:val="28"/>
                <w:szCs w:val="28"/>
              </w:rPr>
              <w:t xml:space="preserve">рофесійний ліцей, вул. Паркова, 26,                               м. </w:t>
            </w:r>
            <w:proofErr w:type="spellStart"/>
            <w:r>
              <w:rPr>
                <w:sz w:val="28"/>
                <w:szCs w:val="28"/>
              </w:rPr>
              <w:t>Радивилів</w:t>
            </w:r>
            <w:proofErr w:type="spellEnd"/>
            <w:r w:rsidRPr="000F2F5E">
              <w:rPr>
                <w:sz w:val="28"/>
                <w:szCs w:val="28"/>
              </w:rPr>
              <w:t>;</w:t>
            </w:r>
          </w:p>
          <w:p w:rsidR="009007A5" w:rsidRPr="008D1522" w:rsidRDefault="009007A5" w:rsidP="009007A5">
            <w:pPr>
              <w:pStyle w:val="a3"/>
              <w:numPr>
                <w:ilvl w:val="0"/>
                <w:numId w:val="1"/>
              </w:numPr>
              <w:ind w:left="176" w:right="-1" w:hanging="176"/>
              <w:jc w:val="both"/>
              <w:rPr>
                <w:sz w:val="16"/>
                <w:szCs w:val="16"/>
              </w:rPr>
            </w:pPr>
            <w:r w:rsidRPr="000F2F5E">
              <w:rPr>
                <w:sz w:val="28"/>
                <w:szCs w:val="28"/>
              </w:rPr>
              <w:t>проведення співбесіди з кандидатами на посаду директора з членами конкурсної комісії</w:t>
            </w:r>
            <w:r w:rsidRPr="000F2F5E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                        15 грудня 2021</w:t>
            </w:r>
            <w:r w:rsidRPr="000F2F5E">
              <w:rPr>
                <w:color w:val="000000" w:themeColor="text1"/>
                <w:sz w:val="28"/>
                <w:szCs w:val="28"/>
              </w:rPr>
              <w:t xml:space="preserve"> року,</w:t>
            </w:r>
            <w:r w:rsidRPr="000F2F5E">
              <w:rPr>
                <w:sz w:val="28"/>
                <w:szCs w:val="28"/>
              </w:rPr>
              <w:t xml:space="preserve"> за адресою: </w:t>
            </w:r>
            <w:r>
              <w:rPr>
                <w:sz w:val="28"/>
                <w:szCs w:val="28"/>
              </w:rPr>
              <w:t>департамент</w:t>
            </w:r>
            <w:r w:rsidRPr="000F2F5E">
              <w:rPr>
                <w:sz w:val="28"/>
                <w:szCs w:val="28"/>
              </w:rPr>
              <w:t xml:space="preserve"> освіти і науки Рівненської обласної державної адміністрації, майдан Просвіти, 2.</w:t>
            </w:r>
          </w:p>
        </w:tc>
      </w:tr>
      <w:tr w:rsidR="009007A5" w:rsidTr="00FE6156">
        <w:tc>
          <w:tcPr>
            <w:tcW w:w="3369" w:type="dxa"/>
          </w:tcPr>
          <w:p w:rsidR="009007A5" w:rsidRDefault="009007A5" w:rsidP="00FE6156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Інформація про особу, яка уповноважена надавати інформацію про конкурс та приймати документи для участі у конкурсі</w:t>
            </w:r>
          </w:p>
        </w:tc>
        <w:tc>
          <w:tcPr>
            <w:tcW w:w="6485" w:type="dxa"/>
          </w:tcPr>
          <w:p w:rsidR="009007A5" w:rsidRDefault="009007A5" w:rsidP="00FE6156">
            <w:pPr>
              <w:ind w:right="-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Анастасьєва</w:t>
            </w:r>
            <w:proofErr w:type="spellEnd"/>
            <w:r>
              <w:rPr>
                <w:sz w:val="28"/>
                <w:szCs w:val="28"/>
              </w:rPr>
              <w:t xml:space="preserve"> Наталія Петрівна,</w:t>
            </w:r>
          </w:p>
          <w:p w:rsidR="009007A5" w:rsidRDefault="009007A5" w:rsidP="00FE6156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контактний телефон: (0362) 69-52-46, </w:t>
            </w:r>
          </w:p>
          <w:p w:rsidR="009007A5" w:rsidRDefault="009007A5" w:rsidP="00FE6156">
            <w:pPr>
              <w:pStyle w:val="a7"/>
              <w:ind w:firstLine="33"/>
            </w:pPr>
            <w:r>
              <w:rPr>
                <w:szCs w:val="28"/>
              </w:rPr>
              <w:t xml:space="preserve">електронна адреса: </w:t>
            </w:r>
            <w:hyperlink r:id="rId5" w:history="1">
              <w:r w:rsidRPr="00066E1F">
                <w:rPr>
                  <w:rStyle w:val="a9"/>
                  <w:szCs w:val="28"/>
                  <w:lang w:val="en-US"/>
                </w:rPr>
                <w:t>anastasieva</w:t>
              </w:r>
              <w:r w:rsidRPr="00066E1F">
                <w:rPr>
                  <w:rStyle w:val="a9"/>
                  <w:szCs w:val="28"/>
                </w:rPr>
                <w:t>_</w:t>
              </w:r>
              <w:r w:rsidRPr="00066E1F">
                <w:rPr>
                  <w:rStyle w:val="a9"/>
                  <w:szCs w:val="28"/>
                  <w:lang w:val="en-US"/>
                </w:rPr>
                <w:t>obluo</w:t>
              </w:r>
              <w:r w:rsidRPr="00066E1F">
                <w:rPr>
                  <w:rStyle w:val="a9"/>
                  <w:szCs w:val="28"/>
                </w:rPr>
                <w:t>@</w:t>
              </w:r>
              <w:r w:rsidRPr="00066E1F">
                <w:rPr>
                  <w:rStyle w:val="a9"/>
                  <w:szCs w:val="28"/>
                  <w:lang w:val="en-US"/>
                </w:rPr>
                <w:t>icc</w:t>
              </w:r>
              <w:r w:rsidRPr="00066E1F">
                <w:rPr>
                  <w:rStyle w:val="a9"/>
                  <w:szCs w:val="28"/>
                </w:rPr>
                <w:t>.</w:t>
              </w:r>
              <w:r w:rsidRPr="00066E1F">
                <w:rPr>
                  <w:rStyle w:val="a9"/>
                  <w:szCs w:val="28"/>
                  <w:lang w:val="en-US"/>
                </w:rPr>
                <w:t>rv</w:t>
              </w:r>
              <w:r w:rsidRPr="00066E1F">
                <w:rPr>
                  <w:rStyle w:val="a9"/>
                  <w:szCs w:val="28"/>
                </w:rPr>
                <w:t>.</w:t>
              </w:r>
              <w:r w:rsidRPr="00066E1F">
                <w:rPr>
                  <w:rStyle w:val="a9"/>
                  <w:szCs w:val="28"/>
                  <w:lang w:val="en-US"/>
                </w:rPr>
                <w:t>ua</w:t>
              </w:r>
            </w:hyperlink>
          </w:p>
          <w:p w:rsidR="009007A5" w:rsidRPr="004D136D" w:rsidRDefault="009007A5" w:rsidP="00FE6156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</w:tbl>
    <w:p w:rsidR="009007A5" w:rsidRPr="0035164C" w:rsidRDefault="009007A5" w:rsidP="009007A5">
      <w:pPr>
        <w:ind w:right="-1" w:firstLine="709"/>
        <w:jc w:val="both"/>
        <w:rPr>
          <w:sz w:val="28"/>
          <w:szCs w:val="28"/>
        </w:rPr>
      </w:pPr>
    </w:p>
    <w:p w:rsidR="009007A5" w:rsidRDefault="009007A5" w:rsidP="009007A5">
      <w:pPr>
        <w:tabs>
          <w:tab w:val="left" w:pos="1134"/>
        </w:tabs>
        <w:jc w:val="both"/>
        <w:rPr>
          <w:sz w:val="28"/>
          <w:szCs w:val="28"/>
        </w:rPr>
      </w:pPr>
    </w:p>
    <w:p w:rsidR="009007A5" w:rsidRDefault="009007A5" w:rsidP="009007A5">
      <w:pPr>
        <w:tabs>
          <w:tab w:val="left" w:pos="1134"/>
        </w:tabs>
        <w:jc w:val="both"/>
        <w:rPr>
          <w:sz w:val="28"/>
          <w:szCs w:val="28"/>
        </w:rPr>
      </w:pPr>
    </w:p>
    <w:p w:rsidR="0029021F" w:rsidRDefault="0029021F"/>
    <w:sectPr w:rsidR="0029021F" w:rsidSect="00B53D38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9590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87511" w:rsidRDefault="009007A5">
        <w:pPr>
          <w:pStyle w:val="a5"/>
          <w:jc w:val="center"/>
        </w:pPr>
        <w:r w:rsidRPr="00D803AC">
          <w:rPr>
            <w:sz w:val="28"/>
            <w:szCs w:val="28"/>
          </w:rPr>
          <w:fldChar w:fldCharType="begin"/>
        </w:r>
        <w:r w:rsidRPr="00D803AC">
          <w:rPr>
            <w:sz w:val="28"/>
            <w:szCs w:val="28"/>
          </w:rPr>
          <w:instrText xml:space="preserve"> PAGE   \* MERGEFORMAT </w:instrText>
        </w:r>
        <w:r w:rsidRPr="00D803AC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2</w:t>
        </w:r>
        <w:r w:rsidRPr="00D803AC">
          <w:rPr>
            <w:sz w:val="28"/>
            <w:szCs w:val="28"/>
          </w:rPr>
          <w:fldChar w:fldCharType="end"/>
        </w:r>
      </w:p>
    </w:sdtContent>
  </w:sdt>
  <w:p w:rsidR="00887511" w:rsidRDefault="009007A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C1EB5"/>
    <w:multiLevelType w:val="hybridMultilevel"/>
    <w:tmpl w:val="F300D696"/>
    <w:lvl w:ilvl="0" w:tplc="1B00273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23A493C"/>
    <w:multiLevelType w:val="hybridMultilevel"/>
    <w:tmpl w:val="C492C758"/>
    <w:lvl w:ilvl="0" w:tplc="AB8CC86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07A5"/>
    <w:rsid w:val="0029021F"/>
    <w:rsid w:val="00900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7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7A5"/>
    <w:pPr>
      <w:ind w:left="720"/>
      <w:contextualSpacing/>
    </w:pPr>
  </w:style>
  <w:style w:type="table" w:styleId="a4">
    <w:name w:val="Table Grid"/>
    <w:basedOn w:val="a1"/>
    <w:uiPriority w:val="59"/>
    <w:rsid w:val="009007A5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007A5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007A5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Body Text Indent"/>
    <w:basedOn w:val="a"/>
    <w:link w:val="a8"/>
    <w:rsid w:val="009007A5"/>
    <w:pPr>
      <w:ind w:firstLine="851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9007A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9">
    <w:name w:val="Hyperlink"/>
    <w:rsid w:val="009007A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anastasieva_obluo@icc.r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1169</Words>
  <Characters>6665</Characters>
  <Application>Microsoft Office Word</Application>
  <DocSecurity>0</DocSecurity>
  <Lines>55</Lines>
  <Paragraphs>15</Paragraphs>
  <ScaleCrop>false</ScaleCrop>
  <Company/>
  <LinksUpToDate>false</LinksUpToDate>
  <CharactersWithSpaces>7819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Коржевський</dc:creator>
  <cp:lastModifiedBy>Коржевський</cp:lastModifiedBy>
  <cp:revision>1</cp:revision>
  <dcterms:created xsi:type="dcterms:W3CDTF">2021-11-18T12:42:00Z</dcterms:created>
  <dcterms:modified xsi:type="dcterms:W3CDTF">2021-11-18T12:42:00Z</dcterms:modified>
</cp:coreProperties>
</file>