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F25" w:rsidRPr="00374117" w:rsidRDefault="006263E2" w:rsidP="000965CA">
      <w:pPr>
        <w:jc w:val="center"/>
        <w:rPr>
          <w:sz w:val="28"/>
          <w:szCs w:val="28"/>
          <w:lang w:val="uk-UA"/>
        </w:rPr>
      </w:pPr>
      <w:r>
        <w:rPr>
          <w:sz w:val="28"/>
          <w:szCs w:val="28"/>
          <w:lang w:val="en-US"/>
        </w:rPr>
        <w:t xml:space="preserve"> </w:t>
      </w:r>
      <w:r w:rsidR="008410FD">
        <w:rPr>
          <w:sz w:val="28"/>
          <w:szCs w:val="28"/>
          <w:lang w:val="en-US"/>
        </w:rPr>
        <w:t xml:space="preserve"> </w:t>
      </w:r>
      <w:r w:rsidR="0000207C" w:rsidRPr="00374117">
        <w:rPr>
          <w:sz w:val="28"/>
          <w:szCs w:val="28"/>
          <w:lang w:val="uk-UA"/>
        </w:rPr>
        <w:t xml:space="preserve">Про </w:t>
      </w:r>
      <w:r w:rsidR="00C47F25" w:rsidRPr="00374117">
        <w:rPr>
          <w:sz w:val="28"/>
          <w:szCs w:val="28"/>
          <w:lang w:val="uk-UA"/>
        </w:rPr>
        <w:t>підсумки роботи</w:t>
      </w:r>
    </w:p>
    <w:p w:rsidR="0000207C" w:rsidRPr="00374117" w:rsidRDefault="00F42028" w:rsidP="000965CA">
      <w:pPr>
        <w:ind w:firstLine="708"/>
        <w:jc w:val="center"/>
        <w:rPr>
          <w:sz w:val="28"/>
          <w:szCs w:val="28"/>
          <w:lang w:val="uk-UA"/>
        </w:rPr>
      </w:pPr>
      <w:r w:rsidRPr="00374117">
        <w:rPr>
          <w:sz w:val="28"/>
          <w:szCs w:val="28"/>
          <w:lang w:val="uk-UA"/>
        </w:rPr>
        <w:t>о</w:t>
      </w:r>
      <w:r w:rsidR="00C47F25" w:rsidRPr="00374117">
        <w:rPr>
          <w:sz w:val="28"/>
          <w:szCs w:val="28"/>
          <w:lang w:val="uk-UA"/>
        </w:rPr>
        <w:t>світянськ</w:t>
      </w:r>
      <w:r w:rsidRPr="00374117">
        <w:rPr>
          <w:sz w:val="28"/>
          <w:szCs w:val="28"/>
          <w:lang w:val="uk-UA"/>
        </w:rPr>
        <w:t>ої</w:t>
      </w:r>
      <w:r w:rsidR="00C47F25" w:rsidRPr="00374117">
        <w:rPr>
          <w:sz w:val="28"/>
          <w:szCs w:val="28"/>
          <w:lang w:val="uk-UA"/>
        </w:rPr>
        <w:t xml:space="preserve"> галузі </w:t>
      </w:r>
      <w:r w:rsidR="0000207C" w:rsidRPr="00374117">
        <w:rPr>
          <w:sz w:val="28"/>
          <w:szCs w:val="28"/>
          <w:lang w:val="uk-UA"/>
        </w:rPr>
        <w:t>у 2017-2018 навчальному році та пріоритети на новий навчальний рік</w:t>
      </w:r>
    </w:p>
    <w:p w:rsidR="00534D66" w:rsidRPr="00374117" w:rsidRDefault="00534D66" w:rsidP="000965CA">
      <w:pPr>
        <w:ind w:firstLine="708"/>
        <w:contextualSpacing/>
        <w:jc w:val="both"/>
        <w:rPr>
          <w:sz w:val="28"/>
          <w:szCs w:val="28"/>
          <w:lang w:val="uk-UA"/>
        </w:rPr>
      </w:pPr>
    </w:p>
    <w:p w:rsidR="00C47F25" w:rsidRPr="00374117" w:rsidRDefault="00C47F25" w:rsidP="000965CA">
      <w:pPr>
        <w:ind w:firstLine="708"/>
        <w:contextualSpacing/>
        <w:jc w:val="both"/>
        <w:rPr>
          <w:sz w:val="28"/>
          <w:szCs w:val="28"/>
          <w:lang w:val="uk-UA"/>
        </w:rPr>
      </w:pPr>
      <w:r w:rsidRPr="00374117">
        <w:rPr>
          <w:sz w:val="28"/>
          <w:szCs w:val="28"/>
          <w:lang w:val="uk-UA"/>
        </w:rPr>
        <w:t>На шляху реалізації концепції створення нової української школи в області забезпечувався розвиток дошкільної, загальної середньої, позашкільної, професійно-технічної та вищої освіти.</w:t>
      </w:r>
    </w:p>
    <w:p w:rsidR="0000207C" w:rsidRPr="00374117" w:rsidRDefault="00534D66" w:rsidP="000965CA">
      <w:pPr>
        <w:ind w:firstLine="708"/>
        <w:contextualSpacing/>
        <w:jc w:val="both"/>
        <w:rPr>
          <w:sz w:val="28"/>
          <w:szCs w:val="28"/>
          <w:shd w:val="clear" w:color="auto" w:fill="FFFFFF"/>
          <w:lang w:val="uk-UA"/>
        </w:rPr>
      </w:pPr>
      <w:r w:rsidRPr="00374117">
        <w:rPr>
          <w:sz w:val="28"/>
          <w:szCs w:val="28"/>
          <w:shd w:val="clear" w:color="auto" w:fill="F7F7F9"/>
          <w:lang w:val="uk-UA"/>
        </w:rPr>
        <w:t xml:space="preserve">Пріоритети та перспективи розвитку системи дошкільної освіти області визначалися з урахуванням </w:t>
      </w:r>
      <w:r w:rsidR="0000207C" w:rsidRPr="00374117">
        <w:rPr>
          <w:sz w:val="28"/>
          <w:szCs w:val="28"/>
          <w:lang w:val="uk-UA"/>
        </w:rPr>
        <w:t>розпорядження Кабінету Міністрів України від 06 грудня 2017 р</w:t>
      </w:r>
      <w:r w:rsidR="00F42028" w:rsidRPr="00374117">
        <w:rPr>
          <w:sz w:val="28"/>
          <w:szCs w:val="28"/>
          <w:lang w:val="uk-UA"/>
        </w:rPr>
        <w:t xml:space="preserve">оку </w:t>
      </w:r>
      <w:r w:rsidR="0000207C" w:rsidRPr="00374117">
        <w:rPr>
          <w:sz w:val="28"/>
          <w:szCs w:val="28"/>
          <w:lang w:val="uk-UA"/>
        </w:rPr>
        <w:t>№ 871-р «Про затвердження плану дій на 2017 – 2019 роки поетапного створення додаткових місць у закладах освіти для дітей дошкіль</w:t>
      </w:r>
      <w:r w:rsidRPr="00374117">
        <w:rPr>
          <w:sz w:val="28"/>
          <w:szCs w:val="28"/>
          <w:lang w:val="uk-UA"/>
        </w:rPr>
        <w:t>ного віку» та відповідного</w:t>
      </w:r>
      <w:r w:rsidR="0000207C" w:rsidRPr="00374117">
        <w:rPr>
          <w:sz w:val="28"/>
          <w:szCs w:val="28"/>
          <w:lang w:val="uk-UA"/>
        </w:rPr>
        <w:t xml:space="preserve"> розпорядження голови обласної державної адміністрації. </w:t>
      </w:r>
    </w:p>
    <w:p w:rsidR="00636C89" w:rsidRPr="00374117" w:rsidRDefault="0000207C" w:rsidP="000965CA">
      <w:pPr>
        <w:ind w:firstLine="708"/>
        <w:jc w:val="both"/>
        <w:rPr>
          <w:sz w:val="28"/>
          <w:szCs w:val="28"/>
          <w:lang w:val="uk-UA"/>
        </w:rPr>
      </w:pPr>
      <w:r w:rsidRPr="00374117">
        <w:rPr>
          <w:sz w:val="28"/>
          <w:szCs w:val="28"/>
          <w:shd w:val="clear" w:color="auto" w:fill="FFFFFF"/>
          <w:lang w:val="uk-UA"/>
        </w:rPr>
        <w:t>На виконання згаданих розпоряджень у 2017 році п</w:t>
      </w:r>
      <w:r w:rsidRPr="00374117">
        <w:rPr>
          <w:sz w:val="28"/>
          <w:szCs w:val="28"/>
          <w:lang w:val="uk-UA"/>
        </w:rPr>
        <w:t>роведено реконструкцію приміщення та відкрито заклади дошкільної освіти у с. Новий Корець Корецького району, у селі Дубляни Демидівського району, у місті Радивилів; створено 8 навчально-виховних комплексів «школа</w:t>
      </w:r>
      <w:r w:rsidR="00F42028" w:rsidRPr="00374117">
        <w:rPr>
          <w:sz w:val="28"/>
          <w:szCs w:val="28"/>
          <w:lang w:val="uk-UA"/>
        </w:rPr>
        <w:t xml:space="preserve"> – </w:t>
      </w:r>
      <w:r w:rsidRPr="00374117">
        <w:rPr>
          <w:sz w:val="28"/>
          <w:szCs w:val="28"/>
          <w:lang w:val="uk-UA"/>
        </w:rPr>
        <w:t>дошкільний</w:t>
      </w:r>
      <w:r w:rsidR="00F42028" w:rsidRPr="00374117">
        <w:rPr>
          <w:sz w:val="28"/>
          <w:szCs w:val="28"/>
          <w:lang w:val="uk-UA"/>
        </w:rPr>
        <w:t xml:space="preserve"> </w:t>
      </w:r>
      <w:r w:rsidRPr="00374117">
        <w:rPr>
          <w:sz w:val="28"/>
          <w:szCs w:val="28"/>
          <w:lang w:val="uk-UA"/>
        </w:rPr>
        <w:t xml:space="preserve">навчальний заклад»: </w:t>
      </w:r>
      <w:r w:rsidR="00C47F25" w:rsidRPr="00374117">
        <w:rPr>
          <w:sz w:val="28"/>
          <w:szCs w:val="28"/>
          <w:lang w:val="uk-UA"/>
        </w:rPr>
        <w:t xml:space="preserve">по одному </w:t>
      </w:r>
      <w:r w:rsidRPr="00374117">
        <w:rPr>
          <w:sz w:val="28"/>
          <w:szCs w:val="28"/>
          <w:lang w:val="uk-UA"/>
        </w:rPr>
        <w:t xml:space="preserve">у </w:t>
      </w:r>
      <w:r w:rsidR="00C47F25" w:rsidRPr="00374117">
        <w:rPr>
          <w:sz w:val="28"/>
          <w:szCs w:val="28"/>
          <w:lang w:val="uk-UA"/>
        </w:rPr>
        <w:t xml:space="preserve">Корецькому районі (с.Світанок) та </w:t>
      </w:r>
      <w:r w:rsidRPr="00374117">
        <w:rPr>
          <w:sz w:val="28"/>
          <w:szCs w:val="28"/>
          <w:lang w:val="uk-UA"/>
        </w:rPr>
        <w:t xml:space="preserve">Радивилівській ОТГ (с.Копанів), </w:t>
      </w:r>
      <w:r w:rsidR="00C47F25" w:rsidRPr="00374117">
        <w:rPr>
          <w:sz w:val="28"/>
          <w:szCs w:val="28"/>
          <w:lang w:val="uk-UA"/>
        </w:rPr>
        <w:t xml:space="preserve">по </w:t>
      </w:r>
      <w:r w:rsidRPr="00374117">
        <w:rPr>
          <w:sz w:val="28"/>
          <w:szCs w:val="28"/>
          <w:lang w:val="uk-UA"/>
        </w:rPr>
        <w:t>три у Рокитнівському районі (с.Ду</w:t>
      </w:r>
      <w:r w:rsidR="00C47F25" w:rsidRPr="00374117">
        <w:rPr>
          <w:sz w:val="28"/>
          <w:szCs w:val="28"/>
          <w:lang w:val="uk-UA"/>
        </w:rPr>
        <w:t>бно, Заболоття, Переходичі) та</w:t>
      </w:r>
      <w:r w:rsidRPr="00374117">
        <w:rPr>
          <w:sz w:val="28"/>
          <w:szCs w:val="28"/>
          <w:lang w:val="uk-UA"/>
        </w:rPr>
        <w:t xml:space="preserve"> у Здолбунівському районі (с.Ма</w:t>
      </w:r>
      <w:r w:rsidR="00C47F25" w:rsidRPr="00374117">
        <w:rPr>
          <w:sz w:val="28"/>
          <w:szCs w:val="28"/>
          <w:lang w:val="uk-UA"/>
        </w:rPr>
        <w:t>ла Мощаниця, Нова Мощаниця, Суйми</w:t>
      </w:r>
      <w:r w:rsidRPr="00374117">
        <w:rPr>
          <w:sz w:val="28"/>
          <w:szCs w:val="28"/>
          <w:lang w:val="uk-UA"/>
        </w:rPr>
        <w:t xml:space="preserve">). Додатково відкрито 18 дошкільних груп у вже діючих закладах. Загалом створено 750 додаткових місць. </w:t>
      </w:r>
    </w:p>
    <w:p w:rsidR="00636C89" w:rsidRPr="00374117" w:rsidRDefault="00636C89" w:rsidP="000965CA">
      <w:pPr>
        <w:ind w:firstLine="708"/>
        <w:jc w:val="both"/>
        <w:rPr>
          <w:sz w:val="28"/>
          <w:szCs w:val="28"/>
          <w:lang w:val="uk-UA"/>
        </w:rPr>
      </w:pPr>
      <w:r w:rsidRPr="00374117">
        <w:rPr>
          <w:sz w:val="28"/>
          <w:szCs w:val="28"/>
          <w:shd w:val="clear" w:color="auto" w:fill="FFFFFF"/>
          <w:lang w:val="uk-UA"/>
        </w:rPr>
        <w:t xml:space="preserve">За І півріччя 2018 року </w:t>
      </w:r>
      <w:r w:rsidRPr="00374117">
        <w:rPr>
          <w:sz w:val="28"/>
          <w:szCs w:val="28"/>
          <w:lang w:val="uk-UA"/>
        </w:rPr>
        <w:t>відкрито новозбудоване приміщення закладу дошкільної освіти у с. Обарів Рівненського району та в с. Івачків Здолбунівського району, що дало змогу додатково створити 120 місць. Відкрито додаткові групи у вже існуючих закладах: у  Зарічненському  закладі дошкільної освіти Козинської ОТГ на 20 місць та у закладі дошкільної освіти Малолюбашанської ОТГ на 26 місць. Добудовано приміщення Гощанського дитячого ясла-садка «Малятко», на базі якого відкрито дві групи на 50 місць для дітей дошкільного віку. Загалом  створено 216 місць.</w:t>
      </w:r>
    </w:p>
    <w:p w:rsidR="0000207C" w:rsidRPr="00374117" w:rsidRDefault="0000207C" w:rsidP="000965CA">
      <w:pPr>
        <w:ind w:firstLine="708"/>
        <w:jc w:val="both"/>
        <w:rPr>
          <w:sz w:val="28"/>
          <w:szCs w:val="28"/>
          <w:lang w:val="uk-UA"/>
        </w:rPr>
      </w:pPr>
      <w:r w:rsidRPr="00374117">
        <w:rPr>
          <w:sz w:val="28"/>
          <w:szCs w:val="28"/>
          <w:lang w:val="uk-UA"/>
        </w:rPr>
        <w:t xml:space="preserve">За оперативними даними на початок 2018 року в області забезпечено функціонування </w:t>
      </w:r>
      <w:r w:rsidRPr="00374117">
        <w:rPr>
          <w:sz w:val="28"/>
          <w:szCs w:val="28"/>
        </w:rPr>
        <w:t>53</w:t>
      </w:r>
      <w:r w:rsidRPr="00374117">
        <w:rPr>
          <w:sz w:val="28"/>
          <w:szCs w:val="28"/>
          <w:lang w:val="uk-UA"/>
        </w:rPr>
        <w:t>5</w:t>
      </w:r>
      <w:r w:rsidRPr="00374117">
        <w:rPr>
          <w:sz w:val="28"/>
          <w:szCs w:val="28"/>
        </w:rPr>
        <w:t xml:space="preserve"> </w:t>
      </w:r>
      <w:r w:rsidRPr="00374117">
        <w:rPr>
          <w:sz w:val="28"/>
          <w:szCs w:val="28"/>
          <w:lang w:val="uk-UA"/>
        </w:rPr>
        <w:t xml:space="preserve">дошкільних навчальних закладів, що </w:t>
      </w:r>
      <w:r w:rsidRPr="00374117">
        <w:rPr>
          <w:sz w:val="28"/>
          <w:szCs w:val="28"/>
          <w:lang w:val="uk-UA"/>
        </w:rPr>
        <w:br/>
        <w:t xml:space="preserve">на </w:t>
      </w:r>
      <w:r w:rsidRPr="00374117">
        <w:rPr>
          <w:sz w:val="28"/>
          <w:szCs w:val="28"/>
        </w:rPr>
        <w:t>1</w:t>
      </w:r>
      <w:r w:rsidRPr="00374117">
        <w:rPr>
          <w:sz w:val="28"/>
          <w:szCs w:val="28"/>
          <w:lang w:val="uk-UA"/>
        </w:rPr>
        <w:t>5 закладів більше, ніж у попередньому році. Проте до офіційних статистичних даних занесено 524 заклади: 11 закладів дошкільної освіти, які були відкриті у кінці року чи з певних причин працювали менше трьох місяців</w:t>
      </w:r>
      <w:r w:rsidR="00F42028" w:rsidRPr="00374117">
        <w:rPr>
          <w:sz w:val="28"/>
          <w:szCs w:val="28"/>
          <w:lang w:val="uk-UA"/>
        </w:rPr>
        <w:t>,</w:t>
      </w:r>
      <w:r w:rsidRPr="00374117">
        <w:rPr>
          <w:sz w:val="28"/>
          <w:szCs w:val="28"/>
          <w:lang w:val="uk-UA"/>
        </w:rPr>
        <w:t xml:space="preserve"> в офіційні дані не ввійшли. Це по 1 закладу у Гощанському та Рівненському районах, по 2 заклади у Корецькому, Млинівському, Острозькому районах та 3 заклади у Радивилівському районі.</w:t>
      </w:r>
    </w:p>
    <w:p w:rsidR="0000207C" w:rsidRPr="00374117" w:rsidRDefault="0000207C" w:rsidP="000965CA">
      <w:pPr>
        <w:ind w:firstLine="708"/>
        <w:jc w:val="both"/>
        <w:rPr>
          <w:sz w:val="28"/>
          <w:szCs w:val="28"/>
          <w:lang w:val="uk-UA"/>
        </w:rPr>
      </w:pPr>
      <w:r w:rsidRPr="00374117">
        <w:rPr>
          <w:sz w:val="28"/>
          <w:szCs w:val="28"/>
          <w:lang w:val="uk-UA"/>
        </w:rPr>
        <w:t xml:space="preserve">У дошкільних навчальних закладах області здобувають дошкільну освіту </w:t>
      </w:r>
      <w:r w:rsidRPr="00374117">
        <w:rPr>
          <w:sz w:val="28"/>
          <w:szCs w:val="28"/>
        </w:rPr>
        <w:t xml:space="preserve"> </w:t>
      </w:r>
      <w:r w:rsidRPr="00374117">
        <w:rPr>
          <w:sz w:val="28"/>
          <w:szCs w:val="28"/>
          <w:lang w:val="uk-UA"/>
        </w:rPr>
        <w:t>понад</w:t>
      </w:r>
      <w:r w:rsidRPr="00374117">
        <w:rPr>
          <w:sz w:val="28"/>
          <w:szCs w:val="28"/>
        </w:rPr>
        <w:t xml:space="preserve"> </w:t>
      </w:r>
      <w:r w:rsidRPr="00374117">
        <w:rPr>
          <w:sz w:val="28"/>
          <w:szCs w:val="28"/>
          <w:lang w:val="uk-UA"/>
        </w:rPr>
        <w:t xml:space="preserve">42 тис. дітей. Діти п’ятирічного віку стовідсотково охоплені дошкільної освітою. </w:t>
      </w:r>
    </w:p>
    <w:p w:rsidR="0000207C" w:rsidRPr="00374117" w:rsidRDefault="0000207C" w:rsidP="000965CA">
      <w:pPr>
        <w:ind w:firstLine="708"/>
        <w:jc w:val="both"/>
        <w:rPr>
          <w:sz w:val="28"/>
          <w:szCs w:val="28"/>
          <w:lang w:val="uk-UA"/>
        </w:rPr>
      </w:pPr>
      <w:r w:rsidRPr="00374117">
        <w:rPr>
          <w:sz w:val="28"/>
          <w:szCs w:val="28"/>
          <w:lang w:val="uk-UA"/>
        </w:rPr>
        <w:t xml:space="preserve">За статистичною інформацією 71,3 відсотка дітей віком від 3 до </w:t>
      </w:r>
      <w:r w:rsidR="000965CA" w:rsidRPr="00374117">
        <w:rPr>
          <w:sz w:val="28"/>
          <w:szCs w:val="28"/>
          <w:lang w:val="uk-UA"/>
        </w:rPr>
        <w:br/>
      </w:r>
      <w:r w:rsidRPr="00374117">
        <w:rPr>
          <w:sz w:val="28"/>
          <w:szCs w:val="28"/>
          <w:lang w:val="uk-UA"/>
        </w:rPr>
        <w:t xml:space="preserve">5 років здобувають якісну дошкільну освіту у закладах дошкільної освіти. Вищий за обласний показник спостерігається лише у містах обласного </w:t>
      </w:r>
      <w:r w:rsidRPr="00374117">
        <w:rPr>
          <w:sz w:val="28"/>
          <w:szCs w:val="28"/>
          <w:lang w:val="uk-UA"/>
        </w:rPr>
        <w:lastRenderedPageBreak/>
        <w:t xml:space="preserve">значення та Демидівському, Здолбунівському і Радивилівському районах. Найнижчий показник у Володимирецькому (48,4%) та Зарічненському (49,8%) районах, при тому, що у сільській місцевості Зарічненського району садки не заповнені -  на 100 місцях виховується 84 дитини. </w:t>
      </w:r>
    </w:p>
    <w:p w:rsidR="0000207C" w:rsidRPr="00374117" w:rsidRDefault="00534D66" w:rsidP="000965CA">
      <w:pPr>
        <w:ind w:firstLine="708"/>
        <w:jc w:val="both"/>
        <w:rPr>
          <w:sz w:val="28"/>
          <w:szCs w:val="28"/>
          <w:lang w:val="uk-UA"/>
        </w:rPr>
      </w:pPr>
      <w:r w:rsidRPr="00374117">
        <w:rPr>
          <w:sz w:val="28"/>
          <w:szCs w:val="28"/>
          <w:lang w:val="uk-UA"/>
        </w:rPr>
        <w:t>О</w:t>
      </w:r>
      <w:r w:rsidR="0000207C" w:rsidRPr="00374117">
        <w:rPr>
          <w:sz w:val="28"/>
          <w:szCs w:val="28"/>
          <w:lang w:val="uk-UA"/>
        </w:rPr>
        <w:t xml:space="preserve">днією з причин наявності черг у садки є перебування у закладах дошкільної освіти дітей, які за віком мали б уже навчатися у школах. Так, не пішли до школи у минулому навчальному році 663 дитини шестирічного віку (а це 26 дошкільних груп у садках). З </w:t>
      </w:r>
      <w:r w:rsidRPr="00374117">
        <w:rPr>
          <w:sz w:val="28"/>
          <w:szCs w:val="28"/>
          <w:lang w:val="uk-UA"/>
        </w:rPr>
        <w:t xml:space="preserve">них 514 – у міській місцевості. </w:t>
      </w:r>
      <w:r w:rsidR="0000207C" w:rsidRPr="00374117">
        <w:rPr>
          <w:sz w:val="28"/>
          <w:szCs w:val="28"/>
          <w:lang w:val="uk-UA"/>
        </w:rPr>
        <w:t>Тому необхідним має бути просвітницька, роз’яснювальна  робота з батьками як у садках, так і у школах</w:t>
      </w:r>
      <w:r w:rsidR="00F42028" w:rsidRPr="00374117">
        <w:rPr>
          <w:sz w:val="28"/>
          <w:szCs w:val="28"/>
          <w:lang w:val="uk-UA"/>
        </w:rPr>
        <w:t>,</w:t>
      </w:r>
      <w:r w:rsidR="0000207C" w:rsidRPr="00374117">
        <w:rPr>
          <w:sz w:val="28"/>
          <w:szCs w:val="28"/>
          <w:lang w:val="uk-UA"/>
        </w:rPr>
        <w:t xml:space="preserve"> </w:t>
      </w:r>
      <w:r w:rsidR="00F42028" w:rsidRPr="00374117">
        <w:rPr>
          <w:sz w:val="28"/>
          <w:szCs w:val="28"/>
          <w:lang w:val="uk-UA"/>
        </w:rPr>
        <w:t>с</w:t>
      </w:r>
      <w:r w:rsidR="0000207C" w:rsidRPr="00374117">
        <w:rPr>
          <w:sz w:val="28"/>
          <w:szCs w:val="28"/>
          <w:lang w:val="uk-UA"/>
        </w:rPr>
        <w:t>творення необхідного освітнього середовища для першокласників, наближеного до умов дошкільного закладу, наступності між дошкільною та початковою ланками освіти.</w:t>
      </w:r>
    </w:p>
    <w:p w:rsidR="0000207C" w:rsidRPr="00374117" w:rsidRDefault="0000207C" w:rsidP="000965CA">
      <w:pPr>
        <w:ind w:firstLine="708"/>
        <w:jc w:val="both"/>
        <w:rPr>
          <w:sz w:val="28"/>
          <w:szCs w:val="28"/>
          <w:lang w:val="uk-UA"/>
        </w:rPr>
      </w:pPr>
      <w:r w:rsidRPr="00374117">
        <w:rPr>
          <w:sz w:val="28"/>
          <w:szCs w:val="28"/>
          <w:lang w:val="uk-UA"/>
        </w:rPr>
        <w:t>На жаль у нашій області відсутні заклади дошкільної освіти приватної форми власності. Натомість успішно працюють різного роду центри, студії, курси для дітей дошкільного віку, які не завжди надають якісні освітні послуги. Тому необхідно поступово виводити їх з тіні, до</w:t>
      </w:r>
      <w:r w:rsidR="000E485E" w:rsidRPr="00374117">
        <w:rPr>
          <w:sz w:val="28"/>
          <w:szCs w:val="28"/>
          <w:lang w:val="uk-UA"/>
        </w:rPr>
        <w:t>помагати власникам ліцензувати надання послуг</w:t>
      </w:r>
      <w:r w:rsidRPr="00374117">
        <w:rPr>
          <w:sz w:val="28"/>
          <w:szCs w:val="28"/>
          <w:lang w:val="uk-UA"/>
        </w:rPr>
        <w:t>, обліковувати дітей, які там отримують дошкільну освіту.</w:t>
      </w:r>
    </w:p>
    <w:p w:rsidR="0000207C" w:rsidRPr="00374117" w:rsidRDefault="0000207C" w:rsidP="000965CA">
      <w:pPr>
        <w:pStyle w:val="a3"/>
        <w:shd w:val="clear" w:color="auto" w:fill="FFFFFF"/>
        <w:spacing w:before="0" w:beforeAutospacing="0" w:after="0" w:afterAutospacing="0"/>
        <w:ind w:firstLine="708"/>
        <w:jc w:val="both"/>
        <w:textAlignment w:val="baseline"/>
        <w:rPr>
          <w:sz w:val="28"/>
          <w:szCs w:val="28"/>
        </w:rPr>
      </w:pPr>
      <w:r w:rsidRPr="00374117">
        <w:rPr>
          <w:sz w:val="28"/>
          <w:szCs w:val="28"/>
          <w:lang w:val="uk-UA"/>
        </w:rPr>
        <w:t>Н</w:t>
      </w:r>
      <w:r w:rsidRPr="00374117">
        <w:rPr>
          <w:sz w:val="28"/>
          <w:szCs w:val="28"/>
        </w:rPr>
        <w:t>ова українська школа </w:t>
      </w:r>
      <w:r w:rsidRPr="00374117">
        <w:rPr>
          <w:sz w:val="28"/>
          <w:szCs w:val="28"/>
          <w:bdr w:val="none" w:sz="0" w:space="0" w:color="auto" w:frame="1"/>
        </w:rPr>
        <w:t>–</w:t>
      </w:r>
      <w:r w:rsidRPr="00374117">
        <w:rPr>
          <w:sz w:val="28"/>
          <w:szCs w:val="28"/>
        </w:rPr>
        <w:t> це ключова реформа Міністерства освіти і науки. Головна мета</w:t>
      </w:r>
      <w:r w:rsidRPr="00374117">
        <w:rPr>
          <w:sz w:val="28"/>
          <w:szCs w:val="28"/>
          <w:bdr w:val="none" w:sz="0" w:space="0" w:color="auto" w:frame="1"/>
        </w:rPr>
        <w:t> </w:t>
      </w:r>
      <w:r w:rsidRPr="00374117">
        <w:rPr>
          <w:sz w:val="28"/>
          <w:szCs w:val="28"/>
        </w:rPr>
        <w:t>–</w:t>
      </w:r>
      <w:r w:rsidRPr="00374117">
        <w:rPr>
          <w:sz w:val="28"/>
          <w:szCs w:val="28"/>
          <w:bdr w:val="none" w:sz="0" w:space="0" w:color="auto" w:frame="1"/>
        </w:rPr>
        <w:t> </w:t>
      </w:r>
      <w:r w:rsidRPr="00374117">
        <w:rPr>
          <w:sz w:val="28"/>
          <w:szCs w:val="28"/>
        </w:rPr>
        <w:t xml:space="preserve">створити школу, у якій буде приємно навчатись і яка даватиме учням не тільки знання, як це відбувається зараз, </w:t>
      </w:r>
      <w:proofErr w:type="gramStart"/>
      <w:r w:rsidRPr="00374117">
        <w:rPr>
          <w:sz w:val="28"/>
          <w:szCs w:val="28"/>
        </w:rPr>
        <w:t>а й</w:t>
      </w:r>
      <w:proofErr w:type="gramEnd"/>
      <w:r w:rsidRPr="00374117">
        <w:rPr>
          <w:sz w:val="28"/>
          <w:szCs w:val="28"/>
        </w:rPr>
        <w:t xml:space="preserve"> вміння застосовувати їх у житті.</w:t>
      </w:r>
    </w:p>
    <w:p w:rsidR="0000207C" w:rsidRPr="00374117" w:rsidRDefault="0000207C" w:rsidP="000965CA">
      <w:pPr>
        <w:shd w:val="clear" w:color="auto" w:fill="FAFAFA"/>
        <w:ind w:firstLine="708"/>
        <w:jc w:val="both"/>
        <w:rPr>
          <w:sz w:val="28"/>
          <w:szCs w:val="28"/>
          <w:lang w:val="uk-UA"/>
        </w:rPr>
      </w:pPr>
      <w:r w:rsidRPr="00374117">
        <w:rPr>
          <w:sz w:val="28"/>
          <w:szCs w:val="28"/>
          <w:lang w:val="uk-UA"/>
        </w:rPr>
        <w:t xml:space="preserve">Концепція Нової української школи, затверджена розпорядженням Кабінету Міністрів України від 14 грудня 2016 р. № 988-р, передбачає докорінне реформування загальної середньої освіти.  </w:t>
      </w:r>
    </w:p>
    <w:p w:rsidR="0000207C" w:rsidRPr="00374117" w:rsidRDefault="0000207C" w:rsidP="000965CA">
      <w:pPr>
        <w:shd w:val="clear" w:color="auto" w:fill="FAFAFA"/>
        <w:ind w:firstLine="708"/>
        <w:jc w:val="both"/>
        <w:rPr>
          <w:sz w:val="28"/>
          <w:szCs w:val="28"/>
          <w:lang w:val="uk-UA"/>
        </w:rPr>
      </w:pPr>
      <w:r w:rsidRPr="00374117">
        <w:rPr>
          <w:sz w:val="28"/>
          <w:szCs w:val="28"/>
          <w:lang w:val="uk-UA"/>
        </w:rPr>
        <w:t xml:space="preserve">Першим етапом впровадження Нової української школи було затвердження Державного стандарту початкової освіти, який визначає вимоги до обов’язкових результатів навчання та компетентностей здобувачів освіти, загальний обсяг їхнього навчального навантаження в базовому навчальному плані початкової освіти та форму державної атестації. </w:t>
      </w:r>
      <w:r w:rsidR="00534D66" w:rsidRPr="00374117">
        <w:rPr>
          <w:sz w:val="28"/>
          <w:szCs w:val="28"/>
          <w:bdr w:val="none" w:sz="0" w:space="0" w:color="auto" w:frame="1"/>
        </w:rPr>
        <w:t>Саме цей Стандарт у 2017</w:t>
      </w:r>
      <w:r w:rsidR="00534D66" w:rsidRPr="00374117">
        <w:rPr>
          <w:sz w:val="28"/>
          <w:szCs w:val="28"/>
          <w:bdr w:val="none" w:sz="0" w:space="0" w:color="auto" w:frame="1"/>
          <w:lang w:val="uk-UA"/>
        </w:rPr>
        <w:t xml:space="preserve"> – </w:t>
      </w:r>
      <w:r w:rsidRPr="00374117">
        <w:rPr>
          <w:sz w:val="28"/>
          <w:szCs w:val="28"/>
          <w:bdr w:val="none" w:sz="0" w:space="0" w:color="auto" w:frame="1"/>
        </w:rPr>
        <w:t>2018 навчальному році апробо</w:t>
      </w:r>
      <w:r w:rsidRPr="00374117">
        <w:rPr>
          <w:sz w:val="28"/>
          <w:szCs w:val="28"/>
          <w:bdr w:val="none" w:sz="0" w:space="0" w:color="auto" w:frame="1"/>
          <w:lang w:val="uk-UA"/>
        </w:rPr>
        <w:t>вували</w:t>
      </w:r>
      <w:r w:rsidRPr="00374117">
        <w:rPr>
          <w:sz w:val="28"/>
          <w:szCs w:val="28"/>
          <w:bdr w:val="none" w:sz="0" w:space="0" w:color="auto" w:frame="1"/>
        </w:rPr>
        <w:t xml:space="preserve"> у 100 школах по </w:t>
      </w:r>
      <w:proofErr w:type="gramStart"/>
      <w:r w:rsidRPr="00374117">
        <w:rPr>
          <w:sz w:val="28"/>
          <w:szCs w:val="28"/>
          <w:bdr w:val="none" w:sz="0" w:space="0" w:color="auto" w:frame="1"/>
        </w:rPr>
        <w:t>вс</w:t>
      </w:r>
      <w:proofErr w:type="gramEnd"/>
      <w:r w:rsidRPr="00374117">
        <w:rPr>
          <w:sz w:val="28"/>
          <w:szCs w:val="28"/>
          <w:bdr w:val="none" w:sz="0" w:space="0" w:color="auto" w:frame="1"/>
        </w:rPr>
        <w:t>ій Україні</w:t>
      </w:r>
      <w:r w:rsidRPr="00374117">
        <w:rPr>
          <w:sz w:val="28"/>
          <w:szCs w:val="28"/>
          <w:bdr w:val="none" w:sz="0" w:space="0" w:color="auto" w:frame="1"/>
          <w:lang w:val="uk-UA"/>
        </w:rPr>
        <w:t xml:space="preserve">. </w:t>
      </w:r>
      <w:r w:rsidRPr="00374117">
        <w:rPr>
          <w:sz w:val="28"/>
          <w:szCs w:val="28"/>
          <w:lang w:val="uk-UA"/>
        </w:rPr>
        <w:t>Відповідно до наказу Міністерства освіти і науки України від 13.07.2017 №</w:t>
      </w:r>
      <w:r w:rsidRPr="00374117">
        <w:rPr>
          <w:sz w:val="28"/>
          <w:szCs w:val="28"/>
        </w:rPr>
        <w:t> </w:t>
      </w:r>
      <w:r w:rsidRPr="00374117">
        <w:rPr>
          <w:sz w:val="28"/>
          <w:szCs w:val="28"/>
          <w:lang w:val="uk-UA"/>
        </w:rPr>
        <w:t xml:space="preserve">1028 «Про проведення всеукраїнського експерименту на базі загальноосвітніх навчальних закладів» до участі у дослідно-експериментальній роботі з апробації програм та підручників для початкової освіти відповідно до концепції Нової української школи в області було визначено чотири пілотні заклади, зокрема: </w:t>
      </w:r>
    </w:p>
    <w:p w:rsidR="0000207C" w:rsidRPr="00374117" w:rsidRDefault="0000207C" w:rsidP="000965CA">
      <w:pPr>
        <w:autoSpaceDE w:val="0"/>
        <w:autoSpaceDN w:val="0"/>
        <w:adjustRightInd w:val="0"/>
        <w:ind w:firstLine="708"/>
        <w:jc w:val="both"/>
        <w:rPr>
          <w:sz w:val="28"/>
          <w:szCs w:val="28"/>
        </w:rPr>
      </w:pPr>
      <w:r w:rsidRPr="00374117">
        <w:rPr>
          <w:sz w:val="28"/>
          <w:szCs w:val="28"/>
        </w:rPr>
        <w:t xml:space="preserve">- Великоомелянський навчально-виховний комплекс «школа - гімназія» </w:t>
      </w:r>
      <w:proofErr w:type="gramStart"/>
      <w:r w:rsidRPr="00374117">
        <w:rPr>
          <w:sz w:val="28"/>
          <w:szCs w:val="28"/>
        </w:rPr>
        <w:t>Р</w:t>
      </w:r>
      <w:proofErr w:type="gramEnd"/>
      <w:r w:rsidRPr="00374117">
        <w:rPr>
          <w:sz w:val="28"/>
          <w:szCs w:val="28"/>
        </w:rPr>
        <w:t>івненської районної ради;</w:t>
      </w:r>
    </w:p>
    <w:p w:rsidR="0000207C" w:rsidRPr="00374117" w:rsidRDefault="0000207C" w:rsidP="000965CA">
      <w:pPr>
        <w:autoSpaceDE w:val="0"/>
        <w:autoSpaceDN w:val="0"/>
        <w:adjustRightInd w:val="0"/>
        <w:ind w:firstLine="708"/>
        <w:jc w:val="both"/>
        <w:rPr>
          <w:sz w:val="28"/>
          <w:szCs w:val="28"/>
        </w:rPr>
      </w:pPr>
      <w:r w:rsidRPr="00374117">
        <w:rPr>
          <w:sz w:val="28"/>
          <w:szCs w:val="28"/>
        </w:rPr>
        <w:t>- Дубенська загальноосвітня школа І - III ступенів № 1;</w:t>
      </w:r>
    </w:p>
    <w:p w:rsidR="0000207C" w:rsidRPr="00374117" w:rsidRDefault="0000207C" w:rsidP="000965CA">
      <w:pPr>
        <w:autoSpaceDE w:val="0"/>
        <w:autoSpaceDN w:val="0"/>
        <w:adjustRightInd w:val="0"/>
        <w:ind w:firstLine="708"/>
        <w:jc w:val="both"/>
        <w:rPr>
          <w:sz w:val="28"/>
          <w:szCs w:val="28"/>
        </w:rPr>
      </w:pPr>
      <w:r w:rsidRPr="00374117">
        <w:rPr>
          <w:sz w:val="28"/>
          <w:szCs w:val="28"/>
        </w:rPr>
        <w:t>- </w:t>
      </w:r>
      <w:proofErr w:type="gramStart"/>
      <w:r w:rsidRPr="00374117">
        <w:rPr>
          <w:sz w:val="28"/>
          <w:szCs w:val="28"/>
        </w:rPr>
        <w:t>Р</w:t>
      </w:r>
      <w:proofErr w:type="gramEnd"/>
      <w:r w:rsidRPr="00374117">
        <w:rPr>
          <w:sz w:val="28"/>
          <w:szCs w:val="28"/>
        </w:rPr>
        <w:t>івненська загальноосвітня школа І - III ступенів № 18;</w:t>
      </w:r>
    </w:p>
    <w:p w:rsidR="0000207C" w:rsidRPr="00374117" w:rsidRDefault="0000207C" w:rsidP="000965CA">
      <w:pPr>
        <w:autoSpaceDE w:val="0"/>
        <w:autoSpaceDN w:val="0"/>
        <w:adjustRightInd w:val="0"/>
        <w:ind w:firstLine="708"/>
        <w:jc w:val="both"/>
        <w:rPr>
          <w:sz w:val="28"/>
          <w:szCs w:val="28"/>
        </w:rPr>
      </w:pPr>
      <w:r w:rsidRPr="00374117">
        <w:rPr>
          <w:sz w:val="28"/>
          <w:szCs w:val="28"/>
        </w:rPr>
        <w:t>- опорний загальноосвітній навчальний заклад «Рокитнівська загальноосвітня школа І - III ступенів № 3».</w:t>
      </w:r>
    </w:p>
    <w:p w:rsidR="0000207C" w:rsidRPr="00374117" w:rsidRDefault="0000207C" w:rsidP="000965CA">
      <w:pPr>
        <w:ind w:firstLine="708"/>
        <w:jc w:val="both"/>
        <w:rPr>
          <w:sz w:val="28"/>
          <w:szCs w:val="28"/>
        </w:rPr>
      </w:pPr>
      <w:r w:rsidRPr="00374117">
        <w:rPr>
          <w:sz w:val="28"/>
          <w:szCs w:val="28"/>
        </w:rPr>
        <w:t xml:space="preserve">У 2017 – 2018 навчальному році проведено опитування вчителів </w:t>
      </w:r>
      <w:proofErr w:type="gramStart"/>
      <w:r w:rsidRPr="00374117">
        <w:rPr>
          <w:sz w:val="28"/>
          <w:szCs w:val="28"/>
        </w:rPr>
        <w:t>п</w:t>
      </w:r>
      <w:proofErr w:type="gramEnd"/>
      <w:r w:rsidRPr="00374117">
        <w:rPr>
          <w:sz w:val="28"/>
          <w:szCs w:val="28"/>
        </w:rPr>
        <w:t xml:space="preserve">ілотних класів щодо якості підручників та визначено кращі із них для </w:t>
      </w:r>
      <w:r w:rsidRPr="00374117">
        <w:rPr>
          <w:sz w:val="28"/>
          <w:szCs w:val="28"/>
        </w:rPr>
        <w:lastRenderedPageBreak/>
        <w:t>викори</w:t>
      </w:r>
      <w:r w:rsidR="00534D66" w:rsidRPr="00374117">
        <w:rPr>
          <w:sz w:val="28"/>
          <w:szCs w:val="28"/>
        </w:rPr>
        <w:t>стання у першому класі у 2018</w:t>
      </w:r>
      <w:r w:rsidR="00534D66" w:rsidRPr="00374117">
        <w:rPr>
          <w:sz w:val="28"/>
          <w:szCs w:val="28"/>
          <w:lang w:val="uk-UA"/>
        </w:rPr>
        <w:t xml:space="preserve"> – </w:t>
      </w:r>
      <w:r w:rsidRPr="00374117">
        <w:rPr>
          <w:sz w:val="28"/>
          <w:szCs w:val="28"/>
        </w:rPr>
        <w:t>2019 навчальному році. У вищевказаних навчальних закладах проведено апробацію модельної навчальної програми інтегрованого курсу «Я досліджую світ».</w:t>
      </w:r>
    </w:p>
    <w:p w:rsidR="0000207C" w:rsidRPr="00374117" w:rsidRDefault="0000207C" w:rsidP="000965CA">
      <w:pPr>
        <w:ind w:firstLine="708"/>
        <w:jc w:val="both"/>
        <w:rPr>
          <w:sz w:val="28"/>
          <w:szCs w:val="28"/>
          <w:lang w:val="uk-UA"/>
        </w:rPr>
      </w:pPr>
      <w:r w:rsidRPr="00374117">
        <w:rPr>
          <w:sz w:val="28"/>
          <w:szCs w:val="28"/>
          <w:lang w:val="uk-UA"/>
        </w:rPr>
        <w:t xml:space="preserve">Поряд із програмами проходила апробація нових підручників для </w:t>
      </w:r>
      <w:r w:rsidR="003F303C" w:rsidRPr="00374117">
        <w:rPr>
          <w:sz w:val="28"/>
          <w:szCs w:val="28"/>
          <w:lang w:val="uk-UA"/>
        </w:rPr>
        <w:br/>
      </w:r>
      <w:r w:rsidRPr="00374117">
        <w:rPr>
          <w:sz w:val="28"/>
          <w:szCs w:val="28"/>
          <w:lang w:val="uk-UA"/>
        </w:rPr>
        <w:t xml:space="preserve">1 класу нової української школи. </w:t>
      </w:r>
    </w:p>
    <w:p w:rsidR="00C72757" w:rsidRPr="00374117" w:rsidRDefault="00C72757" w:rsidP="000965CA">
      <w:pPr>
        <w:ind w:firstLine="708"/>
        <w:jc w:val="both"/>
        <w:rPr>
          <w:rStyle w:val="rvts9"/>
          <w:bCs/>
          <w:sz w:val="28"/>
          <w:szCs w:val="28"/>
          <w:shd w:val="clear" w:color="auto" w:fill="FFFFFF"/>
          <w:lang w:val="uk-UA"/>
        </w:rPr>
      </w:pPr>
      <w:r w:rsidRPr="00374117">
        <w:rPr>
          <w:sz w:val="28"/>
          <w:szCs w:val="28"/>
          <w:lang w:val="uk-UA"/>
        </w:rPr>
        <w:t>Відповідно до Порядку та умов</w:t>
      </w:r>
      <w:r w:rsidRPr="00374117">
        <w:rPr>
          <w:rStyle w:val="rvts23"/>
          <w:bCs/>
          <w:sz w:val="28"/>
          <w:szCs w:val="28"/>
          <w:bdr w:val="none" w:sz="0" w:space="0" w:color="auto" w:frame="1"/>
          <w:shd w:val="clear" w:color="auto" w:fill="FFFFFF"/>
          <w:lang w:val="uk-UA"/>
        </w:rPr>
        <w:t>, затверджен</w:t>
      </w:r>
      <w:r w:rsidR="003F303C" w:rsidRPr="00374117">
        <w:rPr>
          <w:rStyle w:val="rvts23"/>
          <w:bCs/>
          <w:sz w:val="28"/>
          <w:szCs w:val="28"/>
          <w:bdr w:val="none" w:sz="0" w:space="0" w:color="auto" w:frame="1"/>
          <w:shd w:val="clear" w:color="auto" w:fill="FFFFFF"/>
          <w:lang w:val="uk-UA"/>
        </w:rPr>
        <w:t>их</w:t>
      </w:r>
      <w:r w:rsidRPr="00374117">
        <w:rPr>
          <w:rStyle w:val="rvts23"/>
          <w:bCs/>
          <w:sz w:val="28"/>
          <w:szCs w:val="28"/>
          <w:bdr w:val="none" w:sz="0" w:space="0" w:color="auto" w:frame="1"/>
          <w:shd w:val="clear" w:color="auto" w:fill="FFFFFF"/>
          <w:lang w:val="uk-UA"/>
        </w:rPr>
        <w:t xml:space="preserve"> п</w:t>
      </w:r>
      <w:r w:rsidRPr="00374117">
        <w:rPr>
          <w:sz w:val="28"/>
          <w:szCs w:val="28"/>
          <w:lang w:val="uk-UA"/>
        </w:rPr>
        <w:t>остановою Кабінету Міністрів України від 04.04.2018</w:t>
      </w:r>
      <w:r w:rsidRPr="00374117">
        <w:rPr>
          <w:rStyle w:val="rvts9"/>
          <w:sz w:val="28"/>
          <w:szCs w:val="28"/>
          <w:shd w:val="clear" w:color="auto" w:fill="FFFFFF"/>
          <w:lang w:val="uk-UA"/>
        </w:rPr>
        <w:t xml:space="preserve"> № 237</w:t>
      </w:r>
      <w:r w:rsidR="003F303C" w:rsidRPr="00374117">
        <w:rPr>
          <w:rStyle w:val="rvts9"/>
          <w:sz w:val="28"/>
          <w:szCs w:val="28"/>
          <w:shd w:val="clear" w:color="auto" w:fill="FFFFFF"/>
          <w:lang w:val="uk-UA"/>
        </w:rPr>
        <w:t>,</w:t>
      </w:r>
      <w:r w:rsidRPr="00374117">
        <w:rPr>
          <w:rStyle w:val="rvts9"/>
          <w:sz w:val="28"/>
          <w:szCs w:val="28"/>
          <w:shd w:val="clear" w:color="auto" w:fill="FFFFFF"/>
          <w:lang w:val="uk-UA"/>
        </w:rPr>
        <w:t xml:space="preserve"> с</w:t>
      </w:r>
      <w:r w:rsidRPr="00374117">
        <w:rPr>
          <w:sz w:val="28"/>
          <w:szCs w:val="28"/>
          <w:lang w:val="uk-UA"/>
        </w:rPr>
        <w:t xml:space="preserve">убвенція з державного бюджету місцевим бюджетам на забезпечення якісної, сучасної та доступної загальної середньої освіти «Нова українська школа» розподілена між обласним бюджетом, бюджетами районів, міст обласного значення та об’єднаних територіальних громад. </w:t>
      </w:r>
      <w:r w:rsidRPr="00374117">
        <w:rPr>
          <w:rStyle w:val="rvts9"/>
          <w:sz w:val="28"/>
          <w:szCs w:val="28"/>
          <w:shd w:val="clear" w:color="auto" w:fill="FFFFFF"/>
          <w:lang w:val="uk-UA"/>
        </w:rPr>
        <w:t xml:space="preserve"> Рішенням Рівненської обласної ради від 18.05.2018  № 947 здійснено розподіл с</w:t>
      </w:r>
      <w:r w:rsidRPr="00374117">
        <w:rPr>
          <w:sz w:val="28"/>
          <w:szCs w:val="28"/>
          <w:lang w:val="uk-UA"/>
        </w:rPr>
        <w:t xml:space="preserve">убвенції з державного бюджету у розмірі </w:t>
      </w:r>
      <w:r w:rsidR="003F303C" w:rsidRPr="00374117">
        <w:rPr>
          <w:sz w:val="28"/>
          <w:szCs w:val="28"/>
          <w:lang w:val="uk-UA"/>
        </w:rPr>
        <w:br/>
      </w:r>
      <w:r w:rsidRPr="00374117">
        <w:rPr>
          <w:sz w:val="28"/>
          <w:szCs w:val="28"/>
          <w:lang w:val="uk-UA"/>
        </w:rPr>
        <w:t>58178,2 тис.грн. Продовжуються роботи із укладання договорів, проведення тендерів на закупівлю необхідного обладнання для впровадження компетентнісного навчання.</w:t>
      </w:r>
    </w:p>
    <w:p w:rsidR="00C72757" w:rsidRPr="00374117" w:rsidRDefault="00C72757" w:rsidP="000965CA">
      <w:pPr>
        <w:tabs>
          <w:tab w:val="left" w:pos="4536"/>
          <w:tab w:val="left" w:pos="4678"/>
        </w:tabs>
        <w:ind w:firstLine="708"/>
        <w:jc w:val="both"/>
        <w:rPr>
          <w:sz w:val="28"/>
          <w:szCs w:val="28"/>
          <w:lang w:val="uk-UA"/>
        </w:rPr>
      </w:pPr>
      <w:r w:rsidRPr="00374117">
        <w:rPr>
          <w:sz w:val="28"/>
          <w:szCs w:val="28"/>
          <w:lang w:val="uk-UA"/>
        </w:rPr>
        <w:t>На виконання наказу Міністерства освіти і н</w:t>
      </w:r>
      <w:r w:rsidR="000E485E" w:rsidRPr="00374117">
        <w:rPr>
          <w:sz w:val="28"/>
          <w:szCs w:val="28"/>
          <w:lang w:val="uk-UA"/>
        </w:rPr>
        <w:t xml:space="preserve">ауки України від 17.05.2018   </w:t>
      </w:r>
      <w:r w:rsidRPr="00374117">
        <w:rPr>
          <w:sz w:val="28"/>
          <w:szCs w:val="28"/>
          <w:lang w:val="uk-UA"/>
        </w:rPr>
        <w:t xml:space="preserve">№ 497 «Про безкоштовне забезпечення перших класів державних і комунальних закладів загальної середньої освіти ігровими наборами Six Bricks», згідно із затвердженим Планом розподілу ігрових наборів Six Bricks серед державних і комунальних закладів загальної середньої освіти Рівненська область 04.07.2018 отримала зазначені набори у кількості </w:t>
      </w:r>
      <w:r w:rsidR="003F303C" w:rsidRPr="00374117">
        <w:rPr>
          <w:sz w:val="28"/>
          <w:szCs w:val="28"/>
          <w:lang w:val="uk-UA"/>
        </w:rPr>
        <w:br/>
      </w:r>
      <w:r w:rsidRPr="00374117">
        <w:rPr>
          <w:sz w:val="28"/>
          <w:szCs w:val="28"/>
          <w:lang w:val="uk-UA"/>
        </w:rPr>
        <w:t xml:space="preserve">18728 штук. 5 липня набори актами прийому-передачі були </w:t>
      </w:r>
      <w:r w:rsidR="000E485E" w:rsidRPr="00374117">
        <w:rPr>
          <w:sz w:val="28"/>
          <w:szCs w:val="28"/>
          <w:lang w:val="uk-UA"/>
        </w:rPr>
        <w:t xml:space="preserve">передані </w:t>
      </w:r>
      <w:r w:rsidRPr="00374117">
        <w:rPr>
          <w:sz w:val="28"/>
          <w:szCs w:val="28"/>
          <w:lang w:val="uk-UA"/>
        </w:rPr>
        <w:t>органам управління освітою райдержадміністрацій, виконкомів рад міст  обласного значення,  об’єднаних територіальних громад з подальшою їх передачею закладам загальної середньої освіти.</w:t>
      </w:r>
    </w:p>
    <w:p w:rsidR="003B7E3A" w:rsidRPr="00374117" w:rsidRDefault="003B7E3A" w:rsidP="000965CA">
      <w:pPr>
        <w:ind w:firstLine="708"/>
        <w:jc w:val="both"/>
        <w:rPr>
          <w:sz w:val="28"/>
          <w:szCs w:val="28"/>
          <w:lang w:val="uk-UA"/>
        </w:rPr>
      </w:pPr>
    </w:p>
    <w:p w:rsidR="003B7E3A" w:rsidRPr="00374117" w:rsidRDefault="003B7E3A" w:rsidP="000965CA">
      <w:pPr>
        <w:ind w:firstLine="708"/>
        <w:jc w:val="both"/>
        <w:rPr>
          <w:sz w:val="28"/>
          <w:szCs w:val="28"/>
          <w:lang w:val="uk-UA"/>
        </w:rPr>
      </w:pPr>
      <w:r w:rsidRPr="00374117">
        <w:rPr>
          <w:sz w:val="28"/>
          <w:szCs w:val="28"/>
          <w:lang w:val="uk-UA"/>
        </w:rPr>
        <w:t xml:space="preserve">На </w:t>
      </w:r>
      <w:r w:rsidRPr="00374117">
        <w:rPr>
          <w:sz w:val="28"/>
          <w:szCs w:val="28"/>
        </w:rPr>
        <w:t>початок 2017 – 2018 навчального року мережа закладів загальної середньої освіти налічу</w:t>
      </w:r>
      <w:r w:rsidRPr="00374117">
        <w:rPr>
          <w:sz w:val="28"/>
          <w:szCs w:val="28"/>
          <w:lang w:val="uk-UA"/>
        </w:rPr>
        <w:t>вала</w:t>
      </w:r>
      <w:r w:rsidRPr="00374117">
        <w:rPr>
          <w:sz w:val="28"/>
          <w:szCs w:val="28"/>
        </w:rPr>
        <w:t xml:space="preserve"> 636 шкіл з денною формою навчання. У порівнянні з минулим навчальним роком мережа закладів загальної середньої освіти скоротилась на 18 одиниць, 3 з яких ліквідовано, 15 переведено у філії опорних шкіл.</w:t>
      </w:r>
    </w:p>
    <w:p w:rsidR="00E137AC" w:rsidRPr="00374117" w:rsidRDefault="00E137AC" w:rsidP="000965CA">
      <w:pPr>
        <w:ind w:firstLine="708"/>
        <w:jc w:val="both"/>
        <w:rPr>
          <w:sz w:val="28"/>
          <w:szCs w:val="28"/>
          <w:lang w:val="uk-UA"/>
        </w:rPr>
      </w:pPr>
      <w:r w:rsidRPr="00374117">
        <w:rPr>
          <w:sz w:val="28"/>
          <w:szCs w:val="28"/>
          <w:lang w:val="uk-UA"/>
        </w:rPr>
        <w:t xml:space="preserve">Кількість закладів загальної середньої освіти в об’єднаних територіальних громадах становить </w:t>
      </w:r>
      <w:r w:rsidR="009C540B" w:rsidRPr="00374117">
        <w:rPr>
          <w:sz w:val="28"/>
          <w:szCs w:val="28"/>
          <w:lang w:val="uk-UA"/>
        </w:rPr>
        <w:t>117 одиниць</w:t>
      </w:r>
      <w:r w:rsidRPr="00374117">
        <w:rPr>
          <w:sz w:val="28"/>
          <w:szCs w:val="28"/>
          <w:lang w:val="uk-UA"/>
        </w:rPr>
        <w:t>.</w:t>
      </w:r>
    </w:p>
    <w:p w:rsidR="003B7E3A" w:rsidRPr="00374117" w:rsidRDefault="003B7E3A" w:rsidP="000965CA">
      <w:pPr>
        <w:ind w:firstLine="708"/>
        <w:jc w:val="both"/>
        <w:rPr>
          <w:sz w:val="28"/>
          <w:szCs w:val="28"/>
        </w:rPr>
      </w:pPr>
      <w:r w:rsidRPr="00374117">
        <w:rPr>
          <w:sz w:val="28"/>
          <w:szCs w:val="28"/>
        </w:rPr>
        <w:t xml:space="preserve">За останні роки </w:t>
      </w:r>
      <w:r w:rsidR="003F303C" w:rsidRPr="00374117">
        <w:rPr>
          <w:sz w:val="28"/>
          <w:szCs w:val="28"/>
          <w:lang w:val="uk-UA"/>
        </w:rPr>
        <w:t>в</w:t>
      </w:r>
      <w:r w:rsidRPr="00374117">
        <w:rPr>
          <w:sz w:val="28"/>
          <w:szCs w:val="28"/>
        </w:rPr>
        <w:t xml:space="preserve"> області</w:t>
      </w:r>
      <w:r w:rsidRPr="00374117">
        <w:rPr>
          <w:bCs/>
          <w:iCs/>
          <w:sz w:val="28"/>
          <w:szCs w:val="28"/>
        </w:rPr>
        <w:t xml:space="preserve"> </w:t>
      </w:r>
      <w:r w:rsidRPr="00374117">
        <w:rPr>
          <w:sz w:val="28"/>
          <w:szCs w:val="28"/>
        </w:rPr>
        <w:t>спостерігається збільшення учнівського контингенту. Так, у 2017 – 2018 н. р. – це 152,9 тис</w:t>
      </w:r>
      <w:proofErr w:type="gramStart"/>
      <w:r w:rsidRPr="00374117">
        <w:rPr>
          <w:sz w:val="28"/>
          <w:szCs w:val="28"/>
        </w:rPr>
        <w:t>.</w:t>
      </w:r>
      <w:proofErr w:type="gramEnd"/>
      <w:r w:rsidRPr="00374117">
        <w:rPr>
          <w:sz w:val="28"/>
          <w:szCs w:val="28"/>
        </w:rPr>
        <w:t xml:space="preserve"> </w:t>
      </w:r>
      <w:proofErr w:type="gramStart"/>
      <w:r w:rsidRPr="00374117">
        <w:rPr>
          <w:sz w:val="28"/>
          <w:szCs w:val="28"/>
        </w:rPr>
        <w:t>у</w:t>
      </w:r>
      <w:proofErr w:type="gramEnd"/>
      <w:r w:rsidRPr="00374117">
        <w:rPr>
          <w:sz w:val="28"/>
          <w:szCs w:val="28"/>
        </w:rPr>
        <w:t>чнів, 2016 – 2017 н. р. –149,6 тис. учнів, 2015</w:t>
      </w:r>
      <w:r w:rsidR="003F303C" w:rsidRPr="00374117">
        <w:rPr>
          <w:sz w:val="28"/>
          <w:szCs w:val="28"/>
          <w:lang w:val="uk-UA"/>
        </w:rPr>
        <w:t xml:space="preserve"> </w:t>
      </w:r>
      <w:r w:rsidR="003F303C" w:rsidRPr="00374117">
        <w:rPr>
          <w:sz w:val="28"/>
          <w:szCs w:val="28"/>
        </w:rPr>
        <w:t>–</w:t>
      </w:r>
      <w:r w:rsidR="003F303C" w:rsidRPr="00374117">
        <w:rPr>
          <w:sz w:val="28"/>
          <w:szCs w:val="28"/>
          <w:lang w:val="uk-UA"/>
        </w:rPr>
        <w:t xml:space="preserve"> </w:t>
      </w:r>
      <w:r w:rsidRPr="00374117">
        <w:rPr>
          <w:sz w:val="28"/>
          <w:szCs w:val="28"/>
        </w:rPr>
        <w:t>2016</w:t>
      </w:r>
      <w:r w:rsidR="003F303C" w:rsidRPr="00374117">
        <w:rPr>
          <w:sz w:val="28"/>
          <w:szCs w:val="28"/>
          <w:lang w:val="uk-UA"/>
        </w:rPr>
        <w:t xml:space="preserve"> </w:t>
      </w:r>
      <w:r w:rsidRPr="00374117">
        <w:rPr>
          <w:sz w:val="28"/>
          <w:szCs w:val="28"/>
        </w:rPr>
        <w:t>н. р. – 146,6 тис. учнів, 2014</w:t>
      </w:r>
      <w:r w:rsidR="003F303C" w:rsidRPr="00374117">
        <w:rPr>
          <w:sz w:val="28"/>
          <w:szCs w:val="28"/>
          <w:lang w:val="uk-UA"/>
        </w:rPr>
        <w:t xml:space="preserve"> </w:t>
      </w:r>
      <w:r w:rsidR="003F303C" w:rsidRPr="00374117">
        <w:rPr>
          <w:sz w:val="28"/>
          <w:szCs w:val="28"/>
        </w:rPr>
        <w:t>–</w:t>
      </w:r>
      <w:r w:rsidR="003F303C" w:rsidRPr="00374117">
        <w:rPr>
          <w:sz w:val="28"/>
          <w:szCs w:val="28"/>
          <w:lang w:val="uk-UA"/>
        </w:rPr>
        <w:t xml:space="preserve"> </w:t>
      </w:r>
      <w:r w:rsidRPr="00374117">
        <w:rPr>
          <w:sz w:val="28"/>
          <w:szCs w:val="28"/>
        </w:rPr>
        <w:t>2015</w:t>
      </w:r>
      <w:r w:rsidR="003F303C" w:rsidRPr="00374117">
        <w:rPr>
          <w:sz w:val="28"/>
          <w:szCs w:val="28"/>
          <w:lang w:val="uk-UA"/>
        </w:rPr>
        <w:t xml:space="preserve"> </w:t>
      </w:r>
      <w:r w:rsidRPr="00374117">
        <w:rPr>
          <w:sz w:val="28"/>
          <w:szCs w:val="28"/>
        </w:rPr>
        <w:t xml:space="preserve">н. р. – </w:t>
      </w:r>
      <w:r w:rsidR="003F303C" w:rsidRPr="00374117">
        <w:rPr>
          <w:sz w:val="28"/>
          <w:szCs w:val="28"/>
          <w:lang w:val="uk-UA"/>
        </w:rPr>
        <w:br/>
      </w:r>
      <w:r w:rsidRPr="00374117">
        <w:rPr>
          <w:sz w:val="28"/>
          <w:szCs w:val="28"/>
        </w:rPr>
        <w:t>144,3 тис. осіб.</w:t>
      </w:r>
    </w:p>
    <w:p w:rsidR="003B7E3A" w:rsidRPr="00374117" w:rsidRDefault="003B7E3A" w:rsidP="000965CA">
      <w:pPr>
        <w:ind w:firstLine="708"/>
        <w:jc w:val="both"/>
        <w:rPr>
          <w:sz w:val="28"/>
          <w:szCs w:val="28"/>
        </w:rPr>
      </w:pPr>
      <w:r w:rsidRPr="00374117">
        <w:rPr>
          <w:sz w:val="28"/>
          <w:szCs w:val="28"/>
        </w:rPr>
        <w:t>Проблемою, яка потребує вирішення</w:t>
      </w:r>
      <w:r w:rsidR="003F303C" w:rsidRPr="00374117">
        <w:rPr>
          <w:sz w:val="28"/>
          <w:szCs w:val="28"/>
          <w:lang w:val="uk-UA"/>
        </w:rPr>
        <w:t>,</w:t>
      </w:r>
      <w:r w:rsidRPr="00374117">
        <w:rPr>
          <w:sz w:val="28"/>
          <w:szCs w:val="28"/>
        </w:rPr>
        <w:t xml:space="preserve"> є організація двозмінного навчання. У 2017 – 2018 навчальному році двозмінне навчання</w:t>
      </w:r>
      <w:r w:rsidR="000E485E" w:rsidRPr="00374117">
        <w:rPr>
          <w:sz w:val="28"/>
          <w:szCs w:val="28"/>
          <w:lang w:val="uk-UA"/>
        </w:rPr>
        <w:t xml:space="preserve"> було </w:t>
      </w:r>
      <w:r w:rsidRPr="00374117">
        <w:rPr>
          <w:sz w:val="28"/>
          <w:szCs w:val="28"/>
        </w:rPr>
        <w:t xml:space="preserve"> організовано у 50 загальноосвітніх навчальних закладах області, це на </w:t>
      </w:r>
      <w:r w:rsidR="003F303C" w:rsidRPr="00374117">
        <w:rPr>
          <w:sz w:val="28"/>
          <w:szCs w:val="28"/>
          <w:lang w:val="uk-UA"/>
        </w:rPr>
        <w:br/>
      </w:r>
      <w:r w:rsidRPr="00374117">
        <w:rPr>
          <w:sz w:val="28"/>
          <w:szCs w:val="28"/>
        </w:rPr>
        <w:t xml:space="preserve">2 </w:t>
      </w:r>
      <w:r w:rsidR="000E485E" w:rsidRPr="00374117">
        <w:rPr>
          <w:sz w:val="28"/>
          <w:szCs w:val="28"/>
          <w:lang w:val="uk-UA"/>
        </w:rPr>
        <w:t>заклад</w:t>
      </w:r>
      <w:r w:rsidR="003F303C" w:rsidRPr="00374117">
        <w:rPr>
          <w:sz w:val="28"/>
          <w:szCs w:val="28"/>
          <w:lang w:val="uk-UA"/>
        </w:rPr>
        <w:t>и</w:t>
      </w:r>
      <w:r w:rsidR="000E485E" w:rsidRPr="00374117">
        <w:rPr>
          <w:sz w:val="28"/>
          <w:szCs w:val="28"/>
          <w:lang w:val="uk-UA"/>
        </w:rPr>
        <w:t xml:space="preserve"> </w:t>
      </w:r>
      <w:r w:rsidRPr="00374117">
        <w:rPr>
          <w:sz w:val="28"/>
          <w:szCs w:val="28"/>
        </w:rPr>
        <w:t>менше, ніж у минулому навчальному році. Чисельність учнів, які навчаються у другу зміну</w:t>
      </w:r>
      <w:r w:rsidR="003F303C" w:rsidRPr="00374117">
        <w:rPr>
          <w:sz w:val="28"/>
          <w:szCs w:val="28"/>
          <w:lang w:val="uk-UA"/>
        </w:rPr>
        <w:t>,</w:t>
      </w:r>
      <w:r w:rsidRPr="00374117">
        <w:rPr>
          <w:sz w:val="28"/>
          <w:szCs w:val="28"/>
        </w:rPr>
        <w:t xml:space="preserve"> складає 6,9 тис</w:t>
      </w:r>
      <w:proofErr w:type="gramStart"/>
      <w:r w:rsidRPr="00374117">
        <w:rPr>
          <w:sz w:val="28"/>
          <w:szCs w:val="28"/>
        </w:rPr>
        <w:t>.</w:t>
      </w:r>
      <w:proofErr w:type="gramEnd"/>
      <w:r w:rsidRPr="00374117">
        <w:rPr>
          <w:sz w:val="28"/>
          <w:szCs w:val="28"/>
        </w:rPr>
        <w:t xml:space="preserve"> </w:t>
      </w:r>
      <w:proofErr w:type="gramStart"/>
      <w:r w:rsidRPr="00374117">
        <w:rPr>
          <w:sz w:val="28"/>
          <w:szCs w:val="28"/>
        </w:rPr>
        <w:t>о</w:t>
      </w:r>
      <w:proofErr w:type="gramEnd"/>
      <w:r w:rsidRPr="00374117">
        <w:rPr>
          <w:sz w:val="28"/>
          <w:szCs w:val="28"/>
        </w:rPr>
        <w:t xml:space="preserve">сіб.  </w:t>
      </w:r>
    </w:p>
    <w:p w:rsidR="003B7E3A" w:rsidRPr="00374117" w:rsidRDefault="003B7E3A" w:rsidP="000965CA">
      <w:pPr>
        <w:ind w:firstLine="708"/>
        <w:jc w:val="both"/>
        <w:rPr>
          <w:sz w:val="28"/>
          <w:szCs w:val="28"/>
        </w:rPr>
      </w:pPr>
      <w:r w:rsidRPr="00374117">
        <w:rPr>
          <w:sz w:val="28"/>
          <w:szCs w:val="28"/>
        </w:rPr>
        <w:t xml:space="preserve">Вирішення даної проблеми </w:t>
      </w:r>
      <w:r w:rsidRPr="00374117">
        <w:rPr>
          <w:sz w:val="28"/>
          <w:szCs w:val="28"/>
          <w:lang w:val="uk-UA"/>
        </w:rPr>
        <w:t xml:space="preserve">можливе шляхом </w:t>
      </w:r>
      <w:r w:rsidRPr="00374117">
        <w:rPr>
          <w:sz w:val="28"/>
          <w:szCs w:val="28"/>
        </w:rPr>
        <w:t>будівництв</w:t>
      </w:r>
      <w:r w:rsidRPr="00374117">
        <w:rPr>
          <w:sz w:val="28"/>
          <w:szCs w:val="28"/>
          <w:lang w:val="uk-UA"/>
        </w:rPr>
        <w:t>а</w:t>
      </w:r>
      <w:r w:rsidRPr="00374117">
        <w:rPr>
          <w:sz w:val="28"/>
          <w:szCs w:val="28"/>
        </w:rPr>
        <w:t xml:space="preserve"> нових шкіл, які дозволять розвантажити існуючі. </w:t>
      </w:r>
      <w:r w:rsidR="003F303C" w:rsidRPr="00374117">
        <w:rPr>
          <w:sz w:val="28"/>
          <w:szCs w:val="28"/>
          <w:lang w:val="uk-UA"/>
        </w:rPr>
        <w:t>В</w:t>
      </w:r>
      <w:r w:rsidRPr="00374117">
        <w:rPr>
          <w:sz w:val="28"/>
          <w:szCs w:val="28"/>
        </w:rPr>
        <w:t xml:space="preserve"> області сформовано перелік </w:t>
      </w:r>
      <w:r w:rsidRPr="00374117">
        <w:rPr>
          <w:sz w:val="28"/>
          <w:szCs w:val="28"/>
        </w:rPr>
        <w:lastRenderedPageBreak/>
        <w:t xml:space="preserve">першочергових об’єктів будівництва,  до якого включено 6 закладів загальної середньої освіти, які працюють </w:t>
      </w:r>
      <w:proofErr w:type="gramStart"/>
      <w:r w:rsidRPr="00374117">
        <w:rPr>
          <w:sz w:val="28"/>
          <w:szCs w:val="28"/>
        </w:rPr>
        <w:t>у</w:t>
      </w:r>
      <w:proofErr w:type="gramEnd"/>
      <w:r w:rsidRPr="00374117">
        <w:rPr>
          <w:sz w:val="28"/>
          <w:szCs w:val="28"/>
        </w:rPr>
        <w:t xml:space="preserve"> режимі двозмінного навчання. </w:t>
      </w:r>
    </w:p>
    <w:p w:rsidR="003B7E3A" w:rsidRPr="00374117" w:rsidRDefault="003B7E3A" w:rsidP="000965CA">
      <w:pPr>
        <w:ind w:firstLine="708"/>
        <w:jc w:val="both"/>
        <w:rPr>
          <w:sz w:val="28"/>
          <w:szCs w:val="28"/>
          <w:u w:val="single"/>
          <w:lang w:eastAsia="uk-UA"/>
        </w:rPr>
      </w:pPr>
      <w:r w:rsidRPr="00374117">
        <w:rPr>
          <w:sz w:val="28"/>
          <w:szCs w:val="28"/>
          <w:lang w:eastAsia="uk-UA"/>
        </w:rPr>
        <w:t>Одним із питань, яке потребує покращення ситуації</w:t>
      </w:r>
      <w:r w:rsidR="003F303C" w:rsidRPr="00374117">
        <w:rPr>
          <w:sz w:val="28"/>
          <w:szCs w:val="28"/>
          <w:lang w:val="uk-UA" w:eastAsia="uk-UA"/>
        </w:rPr>
        <w:t>,</w:t>
      </w:r>
      <w:r w:rsidRPr="00374117">
        <w:rPr>
          <w:sz w:val="28"/>
          <w:szCs w:val="28"/>
          <w:lang w:eastAsia="uk-UA"/>
        </w:rPr>
        <w:t xml:space="preserve"> є функціонування шкіл із </w:t>
      </w:r>
      <w:proofErr w:type="gramStart"/>
      <w:r w:rsidRPr="00374117">
        <w:rPr>
          <w:sz w:val="28"/>
          <w:szCs w:val="28"/>
          <w:lang w:eastAsia="uk-UA"/>
        </w:rPr>
        <w:t>малою</w:t>
      </w:r>
      <w:proofErr w:type="gramEnd"/>
      <w:r w:rsidRPr="00374117">
        <w:rPr>
          <w:sz w:val="28"/>
          <w:szCs w:val="28"/>
          <w:lang w:eastAsia="uk-UA"/>
        </w:rPr>
        <w:t xml:space="preserve"> чисельністю</w:t>
      </w:r>
      <w:r w:rsidRPr="00374117">
        <w:rPr>
          <w:sz w:val="28"/>
          <w:szCs w:val="28"/>
          <w:lang w:val="uk-UA" w:eastAsia="uk-UA"/>
        </w:rPr>
        <w:t xml:space="preserve"> учнів</w:t>
      </w:r>
      <w:r w:rsidRPr="00374117">
        <w:rPr>
          <w:sz w:val="28"/>
          <w:szCs w:val="28"/>
          <w:lang w:eastAsia="uk-UA"/>
        </w:rPr>
        <w:t xml:space="preserve">. Щорічно їх кількість зменшується, проте ще наразі функціонує 69 малонаповнюваних шкіл.  </w:t>
      </w:r>
    </w:p>
    <w:p w:rsidR="00E137AC" w:rsidRPr="00374117" w:rsidRDefault="003F303C" w:rsidP="000965CA">
      <w:pPr>
        <w:ind w:firstLine="708"/>
        <w:jc w:val="both"/>
        <w:rPr>
          <w:sz w:val="28"/>
          <w:szCs w:val="28"/>
          <w:lang w:val="uk-UA" w:eastAsia="uk-UA"/>
        </w:rPr>
      </w:pPr>
      <w:r w:rsidRPr="00374117">
        <w:rPr>
          <w:sz w:val="28"/>
          <w:szCs w:val="28"/>
          <w:lang w:val="uk-UA" w:eastAsia="uk-UA"/>
        </w:rPr>
        <w:t>В</w:t>
      </w:r>
      <w:r w:rsidR="003B7E3A" w:rsidRPr="00374117">
        <w:rPr>
          <w:sz w:val="28"/>
          <w:szCs w:val="28"/>
          <w:lang w:eastAsia="uk-UA"/>
        </w:rPr>
        <w:t xml:space="preserve"> області функціонує 20 опорних шкіл</w:t>
      </w:r>
      <w:r w:rsidR="003B7E3A" w:rsidRPr="00374117">
        <w:rPr>
          <w:sz w:val="28"/>
          <w:szCs w:val="28"/>
          <w:lang w:val="uk-UA" w:eastAsia="uk-UA"/>
        </w:rPr>
        <w:t xml:space="preserve">. </w:t>
      </w:r>
      <w:r w:rsidR="00E137AC" w:rsidRPr="00374117">
        <w:rPr>
          <w:sz w:val="28"/>
          <w:szCs w:val="28"/>
          <w:lang w:val="uk-UA" w:eastAsia="uk-UA"/>
        </w:rPr>
        <w:t xml:space="preserve">Зокрема такі заклади функціонують </w:t>
      </w:r>
      <w:r w:rsidR="00E137AC" w:rsidRPr="00374117">
        <w:rPr>
          <w:sz w:val="28"/>
          <w:szCs w:val="28"/>
          <w:lang w:val="uk-UA"/>
        </w:rPr>
        <w:t>у Рокитнівському (1), Костопільському (2), Сарненському (1), Рівненському (3), Березнівському (4), Дубровицькому (1) районах, Мирогощанській (1), Смизькій (1), Козинській (1), Радивилівській (1), Млинівській (2), Боремельській (1), Малолюбашанській (1) об’єднаних територіальних громадах.</w:t>
      </w:r>
    </w:p>
    <w:p w:rsidR="00811820" w:rsidRPr="006263E2" w:rsidRDefault="003B7E3A" w:rsidP="000965CA">
      <w:pPr>
        <w:ind w:firstLine="708"/>
        <w:jc w:val="both"/>
        <w:rPr>
          <w:sz w:val="28"/>
          <w:szCs w:val="28"/>
          <w:lang w:val="uk-UA" w:eastAsia="uk-UA"/>
        </w:rPr>
      </w:pPr>
      <w:r w:rsidRPr="00374117">
        <w:rPr>
          <w:sz w:val="28"/>
          <w:szCs w:val="28"/>
          <w:lang w:val="uk-UA" w:eastAsia="uk-UA"/>
        </w:rPr>
        <w:t>Органами місцевого самоврядування</w:t>
      </w:r>
      <w:r w:rsidR="009C540B" w:rsidRPr="00374117">
        <w:rPr>
          <w:sz w:val="28"/>
          <w:szCs w:val="28"/>
          <w:lang w:val="uk-UA" w:eastAsia="uk-UA"/>
        </w:rPr>
        <w:t xml:space="preserve"> Корецького, Млинівського районів, </w:t>
      </w:r>
      <w:r w:rsidRPr="00374117">
        <w:rPr>
          <w:sz w:val="28"/>
          <w:szCs w:val="28"/>
          <w:lang w:val="uk-UA" w:eastAsia="uk-UA"/>
        </w:rPr>
        <w:t xml:space="preserve"> </w:t>
      </w:r>
      <w:r w:rsidR="009C540B" w:rsidRPr="00374117">
        <w:rPr>
          <w:sz w:val="28"/>
          <w:szCs w:val="28"/>
          <w:lang w:val="uk-UA" w:eastAsia="uk-UA"/>
        </w:rPr>
        <w:t xml:space="preserve">Деражненської та Острожецької ОТГ </w:t>
      </w:r>
      <w:r w:rsidRPr="00374117">
        <w:rPr>
          <w:sz w:val="28"/>
          <w:szCs w:val="28"/>
          <w:lang w:val="uk-UA" w:eastAsia="uk-UA"/>
        </w:rPr>
        <w:t>прийнято рішення щодо створення ще 4 опорних шкіл.</w:t>
      </w:r>
    </w:p>
    <w:p w:rsidR="00811820" w:rsidRPr="00374117" w:rsidRDefault="00BD5E2B" w:rsidP="000965CA">
      <w:pPr>
        <w:ind w:firstLine="708"/>
        <w:jc w:val="both"/>
        <w:rPr>
          <w:sz w:val="28"/>
          <w:szCs w:val="28"/>
          <w:lang w:val="uk-UA"/>
        </w:rPr>
      </w:pPr>
      <w:r w:rsidRPr="00374117">
        <w:rPr>
          <w:bCs/>
          <w:sz w:val="28"/>
          <w:szCs w:val="28"/>
          <w:lang w:val="uk-UA"/>
        </w:rPr>
        <w:t>Д</w:t>
      </w:r>
      <w:r w:rsidR="00811820" w:rsidRPr="00374117">
        <w:rPr>
          <w:bCs/>
          <w:sz w:val="28"/>
          <w:szCs w:val="28"/>
          <w:lang w:val="uk-UA"/>
        </w:rPr>
        <w:t xml:space="preserve">ля забезпечення підтримки дітей, які потребують соціального захисту, санаторного лікування, для обдарованих дітей, дітей з обмеженими психофізичними можливостями в Рівненській області функціонує                         20 інтернатних закладів, з них </w:t>
      </w:r>
      <w:r w:rsidR="00811820" w:rsidRPr="00374117">
        <w:rPr>
          <w:sz w:val="28"/>
          <w:szCs w:val="28"/>
          <w:lang w:val="uk-UA"/>
        </w:rPr>
        <w:t>у спільній власності територіальних громад області знаходиться 19 інтернатних закладів обласного підпорядкування</w:t>
      </w:r>
      <w:r w:rsidR="00811820" w:rsidRPr="00374117">
        <w:rPr>
          <w:bCs/>
          <w:sz w:val="28"/>
          <w:szCs w:val="28"/>
          <w:lang w:val="uk-UA"/>
        </w:rPr>
        <w:t>:</w:t>
      </w:r>
      <w:r w:rsidR="00811820" w:rsidRPr="00374117">
        <w:rPr>
          <w:sz w:val="28"/>
          <w:szCs w:val="28"/>
          <w:lang w:val="uk-UA"/>
        </w:rPr>
        <w:t xml:space="preserve">             10 спеціальних загальноосвітніх шкіл-інтернатів для дітей з особливими освітніми потребами (4 – </w:t>
      </w:r>
      <w:r w:rsidR="00811820" w:rsidRPr="00374117">
        <w:rPr>
          <w:sz w:val="28"/>
          <w:szCs w:val="28"/>
          <w:shd w:val="clear" w:color="auto" w:fill="FFFFFF"/>
          <w:lang w:val="uk-UA"/>
        </w:rPr>
        <w:t>для дітей з порушеннями інтелектуального розвитку, 3</w:t>
      </w:r>
      <w:r w:rsidR="00811820" w:rsidRPr="00374117">
        <w:rPr>
          <w:sz w:val="28"/>
          <w:szCs w:val="28"/>
          <w:lang w:val="uk-UA"/>
        </w:rPr>
        <w:t xml:space="preserve"> – для дітей з порушеннями мовлення, 1 – для дітей із порушеннями опорно-рухового апарату, 1 – для дітей з порушеннями слуху, 1 – для дітей з порушеннями зору), 3 навчально-реабілітаційні центри,                    2 загальноосвітні школи-інтернати, 2  санаторні школи-інтернати, 2  ліцеї-інтернати.</w:t>
      </w:r>
    </w:p>
    <w:p w:rsidR="00811820" w:rsidRPr="00374117" w:rsidRDefault="00811820" w:rsidP="000965CA">
      <w:pPr>
        <w:ind w:firstLine="708"/>
        <w:jc w:val="both"/>
        <w:outlineLvl w:val="3"/>
        <w:rPr>
          <w:sz w:val="28"/>
          <w:szCs w:val="28"/>
          <w:lang w:val="uk-UA"/>
        </w:rPr>
      </w:pPr>
      <w:r w:rsidRPr="00374117">
        <w:rPr>
          <w:sz w:val="28"/>
          <w:szCs w:val="28"/>
          <w:lang w:val="uk-UA"/>
        </w:rPr>
        <w:t xml:space="preserve">У </w:t>
      </w:r>
      <w:r w:rsidRPr="00374117">
        <w:rPr>
          <w:sz w:val="28"/>
          <w:szCs w:val="28"/>
        </w:rPr>
        <w:t xml:space="preserve">19 </w:t>
      </w:r>
      <w:r w:rsidRPr="00374117">
        <w:rPr>
          <w:sz w:val="28"/>
          <w:szCs w:val="28"/>
          <w:lang w:val="uk-UA"/>
        </w:rPr>
        <w:t xml:space="preserve">інтернатних закладах виховується, навчається та утримується </w:t>
      </w:r>
      <w:r w:rsidRPr="00374117">
        <w:rPr>
          <w:sz w:val="28"/>
          <w:szCs w:val="28"/>
        </w:rPr>
        <w:t>3019</w:t>
      </w:r>
      <w:r w:rsidRPr="00374117">
        <w:rPr>
          <w:sz w:val="28"/>
          <w:szCs w:val="28"/>
          <w:lang w:val="uk-UA"/>
        </w:rPr>
        <w:t xml:space="preserve"> дітей. Для 1589 дітей забезпечується корекційна освіта.</w:t>
      </w:r>
    </w:p>
    <w:p w:rsidR="00811820" w:rsidRPr="00374117" w:rsidRDefault="00811820" w:rsidP="000965CA">
      <w:pPr>
        <w:ind w:firstLine="708"/>
        <w:jc w:val="both"/>
        <w:outlineLvl w:val="3"/>
        <w:rPr>
          <w:sz w:val="28"/>
          <w:szCs w:val="28"/>
          <w:lang w:val="uk-UA"/>
        </w:rPr>
      </w:pPr>
      <w:r w:rsidRPr="00374117">
        <w:rPr>
          <w:sz w:val="28"/>
          <w:szCs w:val="28"/>
          <w:lang w:val="uk-UA"/>
        </w:rPr>
        <w:t xml:space="preserve">У 2018 році на сесії Рівненської обласної ради </w:t>
      </w:r>
      <w:r w:rsidRPr="00374117">
        <w:rPr>
          <w:sz w:val="28"/>
          <w:szCs w:val="28"/>
          <w:shd w:val="clear" w:color="auto" w:fill="FFFFFF"/>
          <w:lang w:val="uk-UA"/>
        </w:rPr>
        <w:t xml:space="preserve">були прийняті рішення </w:t>
      </w:r>
      <w:r w:rsidRPr="00374117">
        <w:rPr>
          <w:rStyle w:val="4"/>
          <w:sz w:val="28"/>
          <w:szCs w:val="28"/>
          <w:bdr w:val="none" w:sz="0" w:space="0" w:color="auto" w:frame="1"/>
          <w:lang w:val="uk-UA"/>
        </w:rPr>
        <w:t>«</w:t>
      </w:r>
      <w:r w:rsidRPr="00374117">
        <w:rPr>
          <w:bCs/>
          <w:sz w:val="28"/>
          <w:szCs w:val="28"/>
          <w:bdr w:val="none" w:sz="0" w:space="0" w:color="auto" w:frame="1"/>
          <w:lang w:val="uk-UA"/>
        </w:rPr>
        <w:t>Про перейменування та зміну типу комунального закладу</w:t>
      </w:r>
      <w:r w:rsidRPr="00374117">
        <w:rPr>
          <w:rStyle w:val="4"/>
          <w:sz w:val="28"/>
          <w:szCs w:val="28"/>
          <w:bdr w:val="none" w:sz="0" w:space="0" w:color="auto" w:frame="1"/>
        </w:rPr>
        <w:t> </w:t>
      </w:r>
      <w:r w:rsidRPr="00374117">
        <w:rPr>
          <w:rStyle w:val="4"/>
          <w:sz w:val="28"/>
          <w:szCs w:val="28"/>
          <w:bdr w:val="none" w:sz="0" w:space="0" w:color="auto" w:frame="1"/>
          <w:lang w:val="uk-UA"/>
        </w:rPr>
        <w:t>«Школа-інтернат ІІ</w:t>
      </w:r>
      <w:r w:rsidR="000965CA" w:rsidRPr="00374117">
        <w:rPr>
          <w:rStyle w:val="4"/>
          <w:sz w:val="28"/>
          <w:szCs w:val="28"/>
          <w:bdr w:val="none" w:sz="0" w:space="0" w:color="auto" w:frame="1"/>
          <w:lang w:val="uk-UA"/>
        </w:rPr>
        <w:t xml:space="preserve"> – </w:t>
      </w:r>
      <w:r w:rsidRPr="00374117">
        <w:rPr>
          <w:rStyle w:val="4"/>
          <w:sz w:val="28"/>
          <w:szCs w:val="28"/>
          <w:bdr w:val="none" w:sz="0" w:space="0" w:color="auto" w:frame="1"/>
          <w:lang w:val="uk-UA"/>
        </w:rPr>
        <w:t>ІІІ</w:t>
      </w:r>
      <w:r w:rsidR="000965CA" w:rsidRPr="00374117">
        <w:rPr>
          <w:rStyle w:val="4"/>
          <w:sz w:val="28"/>
          <w:szCs w:val="28"/>
          <w:bdr w:val="none" w:sz="0" w:space="0" w:color="auto" w:frame="1"/>
          <w:lang w:val="uk-UA"/>
        </w:rPr>
        <w:t xml:space="preserve"> </w:t>
      </w:r>
      <w:r w:rsidRPr="00374117">
        <w:rPr>
          <w:rStyle w:val="4"/>
          <w:sz w:val="28"/>
          <w:szCs w:val="28"/>
          <w:bdr w:val="none" w:sz="0" w:space="0" w:color="auto" w:frame="1"/>
          <w:lang w:val="uk-UA"/>
        </w:rPr>
        <w:t xml:space="preserve">ступенів «Рівненський обласний ліцей» Рівненської обласної ради на комунальний заклад «Рівненський обласний науковий ліцей-інтернат </w:t>
      </w:r>
      <w:r w:rsidR="003F303C" w:rsidRPr="00374117">
        <w:rPr>
          <w:rStyle w:val="4"/>
          <w:sz w:val="28"/>
          <w:szCs w:val="28"/>
          <w:bdr w:val="none" w:sz="0" w:space="0" w:color="auto" w:frame="1"/>
          <w:lang w:val="uk-UA"/>
        </w:rPr>
        <w:br/>
      </w:r>
      <w:r w:rsidRPr="00374117">
        <w:rPr>
          <w:rStyle w:val="4"/>
          <w:sz w:val="28"/>
          <w:szCs w:val="28"/>
          <w:bdr w:val="none" w:sz="0" w:space="0" w:color="auto" w:frame="1"/>
          <w:lang w:val="uk-UA"/>
        </w:rPr>
        <w:t>ІІ</w:t>
      </w:r>
      <w:r w:rsidR="000965CA" w:rsidRPr="00374117">
        <w:rPr>
          <w:rStyle w:val="4"/>
          <w:sz w:val="28"/>
          <w:szCs w:val="28"/>
          <w:bdr w:val="none" w:sz="0" w:space="0" w:color="auto" w:frame="1"/>
          <w:lang w:val="uk-UA"/>
        </w:rPr>
        <w:t xml:space="preserve"> – </w:t>
      </w:r>
      <w:r w:rsidRPr="00374117">
        <w:rPr>
          <w:rStyle w:val="4"/>
          <w:sz w:val="28"/>
          <w:szCs w:val="28"/>
          <w:bdr w:val="none" w:sz="0" w:space="0" w:color="auto" w:frame="1"/>
          <w:lang w:val="uk-UA"/>
        </w:rPr>
        <w:t>ІІІ</w:t>
      </w:r>
      <w:r w:rsidR="000965CA" w:rsidRPr="00374117">
        <w:rPr>
          <w:rStyle w:val="4"/>
          <w:sz w:val="28"/>
          <w:szCs w:val="28"/>
          <w:bdr w:val="none" w:sz="0" w:space="0" w:color="auto" w:frame="1"/>
          <w:lang w:val="uk-UA"/>
        </w:rPr>
        <w:t xml:space="preserve"> </w:t>
      </w:r>
      <w:r w:rsidRPr="00374117">
        <w:rPr>
          <w:rStyle w:val="4"/>
          <w:sz w:val="28"/>
          <w:szCs w:val="28"/>
          <w:bdr w:val="none" w:sz="0" w:space="0" w:color="auto" w:frame="1"/>
          <w:lang w:val="uk-UA"/>
        </w:rPr>
        <w:t xml:space="preserve">ступенів» Рівненської обласної ради (рішення Рівненської обласної ради від 18.05.2018 № 953), </w:t>
      </w:r>
      <w:r w:rsidRPr="00374117">
        <w:rPr>
          <w:sz w:val="28"/>
          <w:szCs w:val="28"/>
          <w:shd w:val="clear" w:color="auto" w:fill="FFFFFF"/>
          <w:lang w:val="uk-UA"/>
        </w:rPr>
        <w:t>«</w:t>
      </w:r>
      <w:r w:rsidRPr="00374117">
        <w:rPr>
          <w:sz w:val="28"/>
          <w:szCs w:val="28"/>
          <w:bdr w:val="none" w:sz="0" w:space="0" w:color="auto" w:frame="1"/>
          <w:shd w:val="clear" w:color="auto" w:fill="FFFFFF"/>
          <w:lang w:val="uk-UA"/>
        </w:rPr>
        <w:t xml:space="preserve">Про перейменування та зміну типу комунального закладу </w:t>
      </w:r>
      <w:r w:rsidRPr="00374117">
        <w:rPr>
          <w:rStyle w:val="4"/>
          <w:sz w:val="28"/>
          <w:szCs w:val="28"/>
          <w:bdr w:val="none" w:sz="0" w:space="0" w:color="auto" w:frame="1"/>
          <w:lang w:val="uk-UA"/>
        </w:rPr>
        <w:t>«Олександрійська загальноосвітня школа-інтернат І-ІІІ ступенів»</w:t>
      </w:r>
      <w:r w:rsidRPr="00374117">
        <w:rPr>
          <w:sz w:val="28"/>
          <w:szCs w:val="28"/>
          <w:bdr w:val="none" w:sz="0" w:space="0" w:color="auto" w:frame="1"/>
          <w:shd w:val="clear" w:color="auto" w:fill="FFFFFF"/>
        </w:rPr>
        <w:t> </w:t>
      </w:r>
      <w:r w:rsidRPr="00374117">
        <w:rPr>
          <w:rStyle w:val="4"/>
          <w:sz w:val="28"/>
          <w:szCs w:val="28"/>
          <w:bdr w:val="none" w:sz="0" w:space="0" w:color="auto" w:frame="1"/>
          <w:lang w:val="uk-UA"/>
        </w:rPr>
        <w:t>Рівненської обласної ради на комунальний заклад «Олександрійська спеціалізована мистецька школа-інтернат І-ІІІ ступенів» Рівненської обласної ради (рішення Рівненської обласної ради від 18.05.2018 № 954).</w:t>
      </w:r>
    </w:p>
    <w:p w:rsidR="00097114" w:rsidRPr="00374117" w:rsidRDefault="00097114" w:rsidP="000965CA">
      <w:pPr>
        <w:ind w:firstLine="708"/>
        <w:jc w:val="both"/>
        <w:rPr>
          <w:sz w:val="28"/>
          <w:szCs w:val="28"/>
          <w:lang w:val="uk-UA"/>
        </w:rPr>
      </w:pPr>
      <w:r w:rsidRPr="00374117">
        <w:rPr>
          <w:sz w:val="28"/>
          <w:szCs w:val="28"/>
          <w:lang w:val="uk-UA"/>
        </w:rPr>
        <w:t xml:space="preserve">Психолого-медико-педагогічна служба в Рівненській області має розгалужену мережу,  до якої входять обласна психолого-медико-педагогічна консультація та 20 районних (міських) психолого-медико-педагогічних консультацій. </w:t>
      </w:r>
    </w:p>
    <w:p w:rsidR="00097114" w:rsidRPr="00374117" w:rsidRDefault="00097114" w:rsidP="000965CA">
      <w:pPr>
        <w:ind w:firstLine="708"/>
        <w:jc w:val="both"/>
        <w:rPr>
          <w:sz w:val="28"/>
          <w:szCs w:val="28"/>
          <w:lang w:val="uk-UA"/>
        </w:rPr>
      </w:pPr>
      <w:r w:rsidRPr="00374117">
        <w:rPr>
          <w:sz w:val="28"/>
          <w:szCs w:val="28"/>
          <w:lang w:val="uk-UA"/>
        </w:rPr>
        <w:t xml:space="preserve">Велика увага в діяльності психолого-медико-педагогічних консультацій приділяється консультативній і просвітницькій роботі. </w:t>
      </w:r>
      <w:r w:rsidRPr="00374117">
        <w:rPr>
          <w:sz w:val="28"/>
          <w:szCs w:val="28"/>
          <w:lang w:val="uk-UA"/>
        </w:rPr>
        <w:lastRenderedPageBreak/>
        <w:t xml:space="preserve">Протягом </w:t>
      </w:r>
      <w:r w:rsidRPr="00374117">
        <w:rPr>
          <w:sz w:val="28"/>
          <w:szCs w:val="28"/>
        </w:rPr>
        <w:t xml:space="preserve">навчального року працівниками </w:t>
      </w:r>
      <w:r w:rsidRPr="00374117">
        <w:rPr>
          <w:sz w:val="28"/>
          <w:szCs w:val="28"/>
          <w:lang w:val="uk-UA"/>
        </w:rPr>
        <w:t>ПМПК</w:t>
      </w:r>
      <w:r w:rsidRPr="00374117">
        <w:rPr>
          <w:sz w:val="28"/>
          <w:szCs w:val="28"/>
        </w:rPr>
        <w:t xml:space="preserve"> надано понад </w:t>
      </w:r>
      <w:r w:rsidR="003F303C" w:rsidRPr="00374117">
        <w:rPr>
          <w:sz w:val="28"/>
          <w:szCs w:val="28"/>
          <w:lang w:val="uk-UA"/>
        </w:rPr>
        <w:br/>
      </w:r>
      <w:r w:rsidRPr="00374117">
        <w:rPr>
          <w:sz w:val="28"/>
          <w:szCs w:val="28"/>
          <w:lang w:val="uk-UA"/>
        </w:rPr>
        <w:t>5659</w:t>
      </w:r>
      <w:r w:rsidRPr="00374117">
        <w:rPr>
          <w:sz w:val="28"/>
          <w:szCs w:val="28"/>
        </w:rPr>
        <w:t xml:space="preserve"> консультацій та порад для осіб, які звернулися з метою отримання </w:t>
      </w:r>
      <w:r w:rsidRPr="00374117">
        <w:rPr>
          <w:sz w:val="28"/>
          <w:szCs w:val="28"/>
          <w:lang w:val="uk-UA"/>
        </w:rPr>
        <w:t>професійної</w:t>
      </w:r>
      <w:r w:rsidRPr="00374117">
        <w:rPr>
          <w:sz w:val="28"/>
          <w:szCs w:val="28"/>
        </w:rPr>
        <w:t xml:space="preserve"> допомоги.</w:t>
      </w:r>
      <w:r w:rsidRPr="00374117">
        <w:rPr>
          <w:sz w:val="28"/>
          <w:szCs w:val="28"/>
          <w:lang w:val="uk-UA"/>
        </w:rPr>
        <w:t xml:space="preserve"> Фахівцями консультацій області здійснено понад три тисячі індивідуально-корекційних занять із дітьми, завдяки чому істотно компенсувалася нерівномірність і недостатність корекційної допомоги дітям та професійної підтримки батьків у сільській місцевості, віддалених районах. </w:t>
      </w:r>
    </w:p>
    <w:p w:rsidR="00097114" w:rsidRPr="00374117" w:rsidRDefault="00097114" w:rsidP="000965CA">
      <w:pPr>
        <w:ind w:firstLine="708"/>
        <w:jc w:val="both"/>
        <w:rPr>
          <w:sz w:val="28"/>
          <w:szCs w:val="28"/>
          <w:lang w:val="uk-UA"/>
        </w:rPr>
      </w:pPr>
      <w:r w:rsidRPr="00374117">
        <w:rPr>
          <w:sz w:val="28"/>
          <w:szCs w:val="28"/>
          <w:lang w:val="uk-UA"/>
        </w:rPr>
        <w:t>Провідною функцією консультацій залишається діагностична. Кількість дітей</w:t>
      </w:r>
      <w:r w:rsidR="003F303C" w:rsidRPr="00374117">
        <w:rPr>
          <w:sz w:val="28"/>
          <w:szCs w:val="28"/>
          <w:lang w:val="uk-UA"/>
        </w:rPr>
        <w:t>,</w:t>
      </w:r>
      <w:r w:rsidRPr="00374117">
        <w:rPr>
          <w:sz w:val="28"/>
          <w:szCs w:val="28"/>
          <w:lang w:val="uk-UA"/>
        </w:rPr>
        <w:t xml:space="preserve"> обстежених ПМПК в 201</w:t>
      </w:r>
      <w:r w:rsidRPr="00374117">
        <w:rPr>
          <w:sz w:val="28"/>
          <w:szCs w:val="28"/>
        </w:rPr>
        <w:t>7</w:t>
      </w:r>
      <w:r w:rsidRPr="00374117">
        <w:rPr>
          <w:sz w:val="28"/>
          <w:szCs w:val="28"/>
          <w:lang w:val="uk-UA"/>
        </w:rPr>
        <w:t xml:space="preserve"> – 201</w:t>
      </w:r>
      <w:r w:rsidRPr="00374117">
        <w:rPr>
          <w:sz w:val="28"/>
          <w:szCs w:val="28"/>
        </w:rPr>
        <w:t>8</w:t>
      </w:r>
      <w:r w:rsidRPr="00374117">
        <w:rPr>
          <w:sz w:val="28"/>
          <w:szCs w:val="28"/>
          <w:lang w:val="uk-UA"/>
        </w:rPr>
        <w:t xml:space="preserve"> навчальному році, становить </w:t>
      </w:r>
      <w:r w:rsidRPr="00374117">
        <w:rPr>
          <w:bCs/>
          <w:sz w:val="28"/>
          <w:szCs w:val="28"/>
        </w:rPr>
        <w:t>3114</w:t>
      </w:r>
      <w:r w:rsidRPr="00374117">
        <w:rPr>
          <w:sz w:val="28"/>
          <w:szCs w:val="28"/>
          <w:lang w:val="uk-UA"/>
        </w:rPr>
        <w:t xml:space="preserve"> особи, </w:t>
      </w:r>
      <w:r w:rsidRPr="00374117">
        <w:rPr>
          <w:bCs/>
          <w:sz w:val="28"/>
          <w:szCs w:val="28"/>
        </w:rPr>
        <w:t>1574</w:t>
      </w:r>
      <w:r w:rsidRPr="00374117">
        <w:rPr>
          <w:sz w:val="28"/>
          <w:szCs w:val="28"/>
          <w:lang w:val="uk-UA"/>
        </w:rPr>
        <w:t xml:space="preserve"> з яких виявлені вперше. </w:t>
      </w:r>
      <w:r w:rsidRPr="00374117">
        <w:rPr>
          <w:bCs/>
          <w:sz w:val="28"/>
          <w:szCs w:val="28"/>
          <w:lang w:val="uk-UA"/>
        </w:rPr>
        <w:t>1540</w:t>
      </w:r>
      <w:r w:rsidRPr="00374117">
        <w:rPr>
          <w:sz w:val="28"/>
          <w:szCs w:val="28"/>
          <w:lang w:val="uk-UA"/>
        </w:rPr>
        <w:t xml:space="preserve"> дітей звернулись до психолого-медико-педагогічних консультацій повторно. </w:t>
      </w:r>
    </w:p>
    <w:p w:rsidR="00097114" w:rsidRPr="00374117" w:rsidRDefault="00097114" w:rsidP="000965CA">
      <w:pPr>
        <w:ind w:firstLine="708"/>
        <w:jc w:val="both"/>
        <w:rPr>
          <w:sz w:val="28"/>
          <w:szCs w:val="28"/>
          <w:lang w:val="uk-UA"/>
        </w:rPr>
      </w:pPr>
      <w:r w:rsidRPr="00374117">
        <w:rPr>
          <w:sz w:val="28"/>
          <w:szCs w:val="28"/>
          <w:lang w:val="uk-UA"/>
        </w:rPr>
        <w:t xml:space="preserve">Особливу увагу фахівці психолого-медико-педагогічної консультації приділяють ранньому виявленню дітей з особливими освітніми поребами ,що сприяє ефективному корекційному впливу. </w:t>
      </w:r>
    </w:p>
    <w:p w:rsidR="00097114" w:rsidRPr="00374117" w:rsidRDefault="00097114" w:rsidP="000965CA">
      <w:pPr>
        <w:ind w:firstLine="708"/>
        <w:jc w:val="both"/>
        <w:rPr>
          <w:sz w:val="28"/>
          <w:szCs w:val="28"/>
          <w:lang w:val="uk-UA"/>
        </w:rPr>
      </w:pPr>
      <w:r w:rsidRPr="00374117">
        <w:rPr>
          <w:sz w:val="28"/>
          <w:szCs w:val="28"/>
          <w:lang w:val="uk-UA"/>
        </w:rPr>
        <w:t>Обласною, районними (міськими) консультаціями шляхом організації виїзних засідань в складі представників органів управління освітою на місцях, охорони здоров’я, соціального захисту, продовжується практика раннього виявлення, медичного обстеження та діагностування дітей віком від 0 до 6 років, які через важкі психофізичні вади не можуть відвідувати навчально-виховні заклади. Під час цих виїздів фахівцями служб проводяться психокорекційні заняття з батьками дітей, які мають тяжкі порушення психофізичного розвитку.</w:t>
      </w:r>
    </w:p>
    <w:p w:rsidR="009E43D7" w:rsidRPr="00374117" w:rsidRDefault="00097114" w:rsidP="000965CA">
      <w:pPr>
        <w:ind w:firstLine="708"/>
        <w:jc w:val="both"/>
        <w:rPr>
          <w:sz w:val="28"/>
          <w:szCs w:val="28"/>
          <w:lang w:val="uk-UA"/>
        </w:rPr>
      </w:pPr>
      <w:r w:rsidRPr="00374117">
        <w:rPr>
          <w:sz w:val="28"/>
          <w:szCs w:val="28"/>
          <w:lang w:val="uk-UA"/>
        </w:rPr>
        <w:t xml:space="preserve">У закладах освіти області з метою здобуття учнями загальної середньої освіти з урахуванням індивідуальних здібностей, стану здоров’я протягом 2017 – 2018 навчального року станом на 01червня 2018 року 908 дітям із особливими освітніми потребами організовувалася індивідуальна форма навчання за спеціальними корекційними програмами згідно рекомендацій психолого-медико-педагогічних консультацій. </w:t>
      </w:r>
    </w:p>
    <w:p w:rsidR="00097114" w:rsidRPr="00374117" w:rsidRDefault="00097114" w:rsidP="000965CA">
      <w:pPr>
        <w:ind w:firstLine="708"/>
        <w:jc w:val="both"/>
        <w:rPr>
          <w:sz w:val="28"/>
          <w:szCs w:val="28"/>
          <w:lang w:val="uk-UA" w:eastAsia="uk-UA"/>
        </w:rPr>
      </w:pPr>
      <w:r w:rsidRPr="00374117">
        <w:rPr>
          <w:sz w:val="28"/>
          <w:szCs w:val="28"/>
          <w:lang w:val="uk-UA"/>
        </w:rPr>
        <w:t xml:space="preserve">В структурі управління освіти і науки обласної державної адміністрації створено сектор інклюзивної освіти, який </w:t>
      </w:r>
      <w:r w:rsidRPr="00374117">
        <w:rPr>
          <w:sz w:val="28"/>
          <w:szCs w:val="28"/>
          <w:lang w:val="uk-UA" w:eastAsia="uk-UA"/>
        </w:rPr>
        <w:t>у межах компетенції організовує виконання актів законодавства у сфері інклюзивної освіти і здійснює контроль за їх реалізацією.</w:t>
      </w:r>
    </w:p>
    <w:p w:rsidR="00097114" w:rsidRPr="00374117" w:rsidRDefault="00097114" w:rsidP="000965CA">
      <w:pPr>
        <w:ind w:firstLine="708"/>
        <w:jc w:val="both"/>
        <w:rPr>
          <w:sz w:val="28"/>
          <w:szCs w:val="28"/>
        </w:rPr>
      </w:pPr>
      <w:r w:rsidRPr="00374117">
        <w:rPr>
          <w:sz w:val="28"/>
          <w:szCs w:val="28"/>
        </w:rPr>
        <w:t xml:space="preserve">Станом на </w:t>
      </w:r>
      <w:r w:rsidRPr="00374117">
        <w:rPr>
          <w:sz w:val="28"/>
          <w:szCs w:val="28"/>
          <w:lang w:val="uk-UA"/>
        </w:rPr>
        <w:t xml:space="preserve">квітень </w:t>
      </w:r>
      <w:r w:rsidRPr="00374117">
        <w:rPr>
          <w:sz w:val="28"/>
          <w:szCs w:val="28"/>
        </w:rPr>
        <w:t xml:space="preserve">2018 року інклюзивне навчання організовано у 175 школах, </w:t>
      </w:r>
      <w:r w:rsidR="00425B75" w:rsidRPr="00374117">
        <w:rPr>
          <w:sz w:val="28"/>
          <w:szCs w:val="28"/>
          <w:lang w:val="uk-UA"/>
        </w:rPr>
        <w:t xml:space="preserve">функціонувало </w:t>
      </w:r>
      <w:r w:rsidRPr="00374117">
        <w:rPr>
          <w:sz w:val="28"/>
          <w:szCs w:val="28"/>
        </w:rPr>
        <w:t>319 інклюзивних класів, в яких навча</w:t>
      </w:r>
      <w:r w:rsidRPr="00374117">
        <w:rPr>
          <w:sz w:val="28"/>
          <w:szCs w:val="28"/>
          <w:lang w:val="uk-UA"/>
        </w:rPr>
        <w:t>лося</w:t>
      </w:r>
      <w:r w:rsidRPr="00374117">
        <w:rPr>
          <w:sz w:val="28"/>
          <w:szCs w:val="28"/>
        </w:rPr>
        <w:t xml:space="preserve"> 405 дітей  з особливими освітніми потребами. </w:t>
      </w:r>
    </w:p>
    <w:p w:rsidR="00097114" w:rsidRPr="00374117" w:rsidRDefault="00097114" w:rsidP="000965CA">
      <w:pPr>
        <w:ind w:firstLine="708"/>
        <w:jc w:val="both"/>
        <w:rPr>
          <w:sz w:val="28"/>
          <w:szCs w:val="28"/>
        </w:rPr>
      </w:pPr>
      <w:r w:rsidRPr="00374117">
        <w:rPr>
          <w:sz w:val="28"/>
          <w:szCs w:val="28"/>
        </w:rPr>
        <w:t>Спеціальні класи функціону</w:t>
      </w:r>
      <w:r w:rsidRPr="00374117">
        <w:rPr>
          <w:sz w:val="28"/>
          <w:szCs w:val="28"/>
          <w:lang w:val="uk-UA"/>
        </w:rPr>
        <w:t>вали</w:t>
      </w:r>
      <w:r w:rsidRPr="00374117">
        <w:rPr>
          <w:sz w:val="28"/>
          <w:szCs w:val="28"/>
        </w:rPr>
        <w:t xml:space="preserve"> на базі 5 шкіл, ді</w:t>
      </w:r>
      <w:r w:rsidRPr="00374117">
        <w:rPr>
          <w:sz w:val="28"/>
          <w:szCs w:val="28"/>
          <w:lang w:val="uk-UA"/>
        </w:rPr>
        <w:t>яло</w:t>
      </w:r>
      <w:r w:rsidRPr="00374117">
        <w:rPr>
          <w:sz w:val="28"/>
          <w:szCs w:val="28"/>
        </w:rPr>
        <w:t xml:space="preserve"> 9 класі</w:t>
      </w:r>
      <w:proofErr w:type="gramStart"/>
      <w:r w:rsidRPr="00374117">
        <w:rPr>
          <w:sz w:val="28"/>
          <w:szCs w:val="28"/>
        </w:rPr>
        <w:t>в</w:t>
      </w:r>
      <w:proofErr w:type="gramEnd"/>
      <w:r w:rsidRPr="00374117">
        <w:rPr>
          <w:sz w:val="28"/>
          <w:szCs w:val="28"/>
        </w:rPr>
        <w:t>, в яких навча</w:t>
      </w:r>
      <w:r w:rsidRPr="00374117">
        <w:rPr>
          <w:sz w:val="28"/>
          <w:szCs w:val="28"/>
          <w:lang w:val="uk-UA"/>
        </w:rPr>
        <w:t>в</w:t>
      </w:r>
      <w:r w:rsidRPr="00374117">
        <w:rPr>
          <w:sz w:val="28"/>
          <w:szCs w:val="28"/>
        </w:rPr>
        <w:t>ся 61 учень.</w:t>
      </w:r>
    </w:p>
    <w:p w:rsidR="00097114" w:rsidRPr="00374117" w:rsidRDefault="00097114" w:rsidP="000965CA">
      <w:pPr>
        <w:ind w:firstLine="708"/>
        <w:jc w:val="both"/>
        <w:rPr>
          <w:sz w:val="28"/>
          <w:szCs w:val="28"/>
        </w:rPr>
      </w:pPr>
      <w:r w:rsidRPr="00374117">
        <w:rPr>
          <w:sz w:val="28"/>
          <w:szCs w:val="28"/>
        </w:rPr>
        <w:t>За три роки кількість учнів, охоплених інклюзивним навчанням</w:t>
      </w:r>
      <w:r w:rsidR="00BD1712" w:rsidRPr="00374117">
        <w:rPr>
          <w:sz w:val="28"/>
          <w:szCs w:val="28"/>
          <w:lang w:val="uk-UA"/>
        </w:rPr>
        <w:t>,</w:t>
      </w:r>
      <w:r w:rsidRPr="00374117">
        <w:rPr>
          <w:sz w:val="28"/>
          <w:szCs w:val="28"/>
        </w:rPr>
        <w:t xml:space="preserve"> збільшилася на 321 особу: з 84 учнів у 2014-2015 роках до 405 – </w:t>
      </w:r>
      <w:proofErr w:type="gramStart"/>
      <w:r w:rsidRPr="00374117">
        <w:rPr>
          <w:sz w:val="28"/>
          <w:szCs w:val="28"/>
        </w:rPr>
        <w:t>у</w:t>
      </w:r>
      <w:proofErr w:type="gramEnd"/>
      <w:r w:rsidRPr="00374117">
        <w:rPr>
          <w:sz w:val="28"/>
          <w:szCs w:val="28"/>
        </w:rPr>
        <w:t xml:space="preserve"> </w:t>
      </w:r>
      <w:r w:rsidR="00BD1712" w:rsidRPr="00374117">
        <w:rPr>
          <w:sz w:val="28"/>
          <w:szCs w:val="28"/>
          <w:lang w:val="uk-UA"/>
        </w:rPr>
        <w:br/>
      </w:r>
      <w:r w:rsidRPr="00374117">
        <w:rPr>
          <w:sz w:val="28"/>
          <w:szCs w:val="28"/>
        </w:rPr>
        <w:t>2017-2018 роках.</w:t>
      </w:r>
    </w:p>
    <w:p w:rsidR="00097114" w:rsidRPr="00374117" w:rsidRDefault="00097114" w:rsidP="000965CA">
      <w:pPr>
        <w:ind w:firstLine="708"/>
        <w:jc w:val="both"/>
        <w:rPr>
          <w:sz w:val="28"/>
          <w:szCs w:val="28"/>
          <w:lang w:val="uk-UA"/>
        </w:rPr>
      </w:pPr>
      <w:r w:rsidRPr="00374117">
        <w:rPr>
          <w:sz w:val="28"/>
          <w:szCs w:val="28"/>
        </w:rPr>
        <w:t xml:space="preserve">Для супроводу </w:t>
      </w:r>
      <w:r w:rsidR="00425B75" w:rsidRPr="00374117">
        <w:rPr>
          <w:sz w:val="28"/>
          <w:szCs w:val="28"/>
          <w:lang w:val="uk-UA"/>
        </w:rPr>
        <w:t>зазначеної категорії  д</w:t>
      </w:r>
      <w:r w:rsidRPr="00374117">
        <w:rPr>
          <w:sz w:val="28"/>
          <w:szCs w:val="28"/>
        </w:rPr>
        <w:t xml:space="preserve">ітей введено 283 посади асистентів вчителів, що на 239 </w:t>
      </w:r>
      <w:proofErr w:type="gramStart"/>
      <w:r w:rsidRPr="00374117">
        <w:rPr>
          <w:sz w:val="28"/>
          <w:szCs w:val="28"/>
        </w:rPr>
        <w:t>посад б</w:t>
      </w:r>
      <w:proofErr w:type="gramEnd"/>
      <w:r w:rsidRPr="00374117">
        <w:rPr>
          <w:sz w:val="28"/>
          <w:szCs w:val="28"/>
        </w:rPr>
        <w:t>ільше, ніж у 2014-2015 навчальному році.</w:t>
      </w:r>
    </w:p>
    <w:p w:rsidR="00097114" w:rsidRPr="00374117" w:rsidRDefault="00097114" w:rsidP="000965CA">
      <w:pPr>
        <w:ind w:firstLine="708"/>
        <w:jc w:val="both"/>
        <w:rPr>
          <w:sz w:val="28"/>
          <w:szCs w:val="28"/>
          <w:lang w:val="uk-UA"/>
        </w:rPr>
      </w:pPr>
      <w:r w:rsidRPr="00374117">
        <w:rPr>
          <w:sz w:val="28"/>
          <w:szCs w:val="28"/>
          <w:lang w:val="uk-UA"/>
        </w:rPr>
        <w:t>Інклюзивне навчання та виховання дітей з особливими освітніми потребами організовано у  32  з</w:t>
      </w:r>
      <w:r w:rsidR="00425B75" w:rsidRPr="00374117">
        <w:rPr>
          <w:sz w:val="28"/>
          <w:szCs w:val="28"/>
          <w:lang w:val="uk-UA"/>
        </w:rPr>
        <w:t xml:space="preserve">акладах дошкільної освіти, де функціонувало </w:t>
      </w:r>
      <w:r w:rsidRPr="00374117">
        <w:rPr>
          <w:sz w:val="28"/>
          <w:szCs w:val="28"/>
          <w:lang w:val="uk-UA"/>
        </w:rPr>
        <w:t xml:space="preserve">  </w:t>
      </w:r>
      <w:r w:rsidRPr="00374117">
        <w:rPr>
          <w:sz w:val="28"/>
          <w:szCs w:val="28"/>
          <w:lang w:val="uk-UA"/>
        </w:rPr>
        <w:lastRenderedPageBreak/>
        <w:t xml:space="preserve">38 </w:t>
      </w:r>
      <w:r w:rsidR="00425B75" w:rsidRPr="00374117">
        <w:rPr>
          <w:sz w:val="28"/>
          <w:szCs w:val="28"/>
          <w:lang w:val="uk-UA"/>
        </w:rPr>
        <w:t xml:space="preserve"> груп </w:t>
      </w:r>
      <w:r w:rsidRPr="00374117">
        <w:rPr>
          <w:sz w:val="28"/>
          <w:szCs w:val="28"/>
          <w:lang w:val="uk-UA"/>
        </w:rPr>
        <w:t xml:space="preserve"> та виховувалося 57 дітей. Для супроводу дітей введено 31 посаду асистентів вихователів.</w:t>
      </w:r>
    </w:p>
    <w:p w:rsidR="00097114" w:rsidRPr="00374117" w:rsidRDefault="00097114" w:rsidP="000965CA">
      <w:pPr>
        <w:ind w:firstLine="708"/>
        <w:jc w:val="both"/>
        <w:rPr>
          <w:iCs/>
          <w:sz w:val="28"/>
          <w:szCs w:val="28"/>
          <w:lang w:val="uk-UA"/>
        </w:rPr>
      </w:pPr>
      <w:r w:rsidRPr="00374117">
        <w:rPr>
          <w:iCs/>
          <w:sz w:val="28"/>
          <w:szCs w:val="28"/>
          <w:lang w:val="uk-UA"/>
        </w:rPr>
        <w:t>Найбільше інклюзивних класів функціонувало у</w:t>
      </w:r>
      <w:r w:rsidRPr="00374117">
        <w:rPr>
          <w:sz w:val="28"/>
          <w:szCs w:val="28"/>
          <w:lang w:val="uk-UA"/>
        </w:rPr>
        <w:t xml:space="preserve"> Корецькому (34), Зарічненському (30), Березнівському (27), Сарненському (27), Володимирецькому (23), Рівненському (23) Рокитнівському (21), Дубровицькому (19), Гощанському (18)  районах,</w:t>
      </w:r>
      <w:r w:rsidRPr="00374117">
        <w:rPr>
          <w:iCs/>
          <w:sz w:val="28"/>
          <w:szCs w:val="28"/>
          <w:lang w:val="uk-UA"/>
        </w:rPr>
        <w:t xml:space="preserve"> місті Рівному (75).</w:t>
      </w:r>
    </w:p>
    <w:p w:rsidR="00097114" w:rsidRPr="00374117" w:rsidRDefault="00097114" w:rsidP="000965CA">
      <w:pPr>
        <w:ind w:firstLine="708"/>
        <w:jc w:val="both"/>
        <w:rPr>
          <w:iCs/>
          <w:sz w:val="28"/>
          <w:szCs w:val="28"/>
          <w:lang w:val="uk-UA"/>
        </w:rPr>
      </w:pPr>
      <w:r w:rsidRPr="00374117">
        <w:rPr>
          <w:iCs/>
          <w:sz w:val="28"/>
          <w:szCs w:val="28"/>
          <w:lang w:val="uk-UA"/>
        </w:rPr>
        <w:t>Не організовано інклюзивне навчання у Демидівському, Млинівському район</w:t>
      </w:r>
      <w:r w:rsidR="00BD1712" w:rsidRPr="00374117">
        <w:rPr>
          <w:iCs/>
          <w:sz w:val="28"/>
          <w:szCs w:val="28"/>
          <w:lang w:val="uk-UA"/>
        </w:rPr>
        <w:t>ах</w:t>
      </w:r>
      <w:r w:rsidRPr="00374117">
        <w:rPr>
          <w:iCs/>
          <w:sz w:val="28"/>
          <w:szCs w:val="28"/>
          <w:lang w:val="uk-UA"/>
        </w:rPr>
        <w:t>, Боремельській, Висоцькій, Демидівській, Деражненській, Миляцькій, Пісківській, Привільненській та Ярославицькій об’єднаних територіальних громадах.</w:t>
      </w:r>
    </w:p>
    <w:p w:rsidR="00097114" w:rsidRPr="00374117" w:rsidRDefault="00097114" w:rsidP="000965CA">
      <w:pPr>
        <w:tabs>
          <w:tab w:val="num" w:pos="720"/>
        </w:tabs>
        <w:ind w:firstLine="708"/>
        <w:jc w:val="both"/>
        <w:rPr>
          <w:sz w:val="28"/>
          <w:szCs w:val="28"/>
          <w:lang w:val="uk-UA"/>
        </w:rPr>
      </w:pPr>
      <w:r w:rsidRPr="00374117">
        <w:rPr>
          <w:sz w:val="28"/>
          <w:szCs w:val="28"/>
          <w:lang w:val="uk-UA"/>
        </w:rPr>
        <w:t xml:space="preserve">З 2017 року </w:t>
      </w:r>
      <w:r w:rsidRPr="00374117">
        <w:rPr>
          <w:bCs/>
          <w:sz w:val="28"/>
          <w:szCs w:val="28"/>
          <w:lang w:val="uk-UA"/>
        </w:rPr>
        <w:t xml:space="preserve">передбачено субвенцію з державного бюджету місцевим бюджетам </w:t>
      </w:r>
      <w:r w:rsidRPr="00374117">
        <w:rPr>
          <w:sz w:val="28"/>
          <w:szCs w:val="28"/>
          <w:lang w:val="uk-UA"/>
        </w:rPr>
        <w:t xml:space="preserve">для </w:t>
      </w:r>
      <w:r w:rsidRPr="00374117">
        <w:rPr>
          <w:rStyle w:val="rvts23"/>
          <w:sz w:val="28"/>
          <w:szCs w:val="28"/>
          <w:lang w:val="uk-UA"/>
        </w:rPr>
        <w:t>надання державної підтримки особам з особливими освітніми потребами</w:t>
      </w:r>
      <w:r w:rsidRPr="00374117">
        <w:rPr>
          <w:sz w:val="28"/>
          <w:szCs w:val="28"/>
          <w:lang w:val="uk-UA"/>
        </w:rPr>
        <w:t xml:space="preserve">, які навчаються в інклюзивних та спеціальних класах </w:t>
      </w:r>
      <w:r w:rsidRPr="00374117">
        <w:rPr>
          <w:rStyle w:val="rvts0"/>
          <w:sz w:val="28"/>
          <w:szCs w:val="28"/>
          <w:lang w:val="uk-UA"/>
        </w:rPr>
        <w:t>закладів загальної середньої освіти</w:t>
      </w:r>
      <w:r w:rsidRPr="00374117">
        <w:rPr>
          <w:sz w:val="28"/>
          <w:szCs w:val="28"/>
          <w:lang w:val="uk-UA"/>
        </w:rPr>
        <w:t xml:space="preserve">: надання додаткових корекційно-розвиткових послуг, </w:t>
      </w:r>
      <w:r w:rsidRPr="00374117">
        <w:rPr>
          <w:rStyle w:val="rvts0"/>
          <w:sz w:val="28"/>
          <w:szCs w:val="28"/>
          <w:lang w:val="uk-UA"/>
        </w:rPr>
        <w:t>придбання спеціальних засобів корекції психофізичного розвитку (</w:t>
      </w:r>
      <w:r w:rsidRPr="00374117">
        <w:rPr>
          <w:sz w:val="28"/>
          <w:szCs w:val="28"/>
          <w:lang w:val="uk-UA"/>
        </w:rPr>
        <w:t xml:space="preserve">постанова КМУ від 14.02.2017 № 88). </w:t>
      </w:r>
    </w:p>
    <w:p w:rsidR="00097114" w:rsidRPr="00374117" w:rsidRDefault="00097114" w:rsidP="000965CA">
      <w:pPr>
        <w:tabs>
          <w:tab w:val="num" w:pos="720"/>
        </w:tabs>
        <w:ind w:firstLine="708"/>
        <w:jc w:val="both"/>
        <w:rPr>
          <w:bCs/>
          <w:iCs/>
          <w:sz w:val="28"/>
          <w:szCs w:val="28"/>
          <w:lang w:val="uk-UA"/>
        </w:rPr>
      </w:pPr>
      <w:r w:rsidRPr="00374117">
        <w:rPr>
          <w:bCs/>
          <w:iCs/>
          <w:sz w:val="28"/>
          <w:szCs w:val="28"/>
          <w:lang w:val="uk-UA"/>
        </w:rPr>
        <w:t xml:space="preserve">У 2017 році Рівненській області </w:t>
      </w:r>
      <w:r w:rsidRPr="00374117">
        <w:rPr>
          <w:sz w:val="28"/>
          <w:szCs w:val="28"/>
          <w:lang w:val="uk-UA"/>
        </w:rPr>
        <w:t xml:space="preserve">виділено </w:t>
      </w:r>
      <w:r w:rsidRPr="00374117">
        <w:rPr>
          <w:bCs/>
          <w:iCs/>
          <w:sz w:val="28"/>
          <w:szCs w:val="28"/>
          <w:lang w:val="uk-UA"/>
        </w:rPr>
        <w:t xml:space="preserve">субвенцію у сумі </w:t>
      </w:r>
      <w:r w:rsidR="00BD1712" w:rsidRPr="00374117">
        <w:rPr>
          <w:bCs/>
          <w:iCs/>
          <w:sz w:val="28"/>
          <w:szCs w:val="28"/>
          <w:lang w:val="uk-UA"/>
        </w:rPr>
        <w:br/>
      </w:r>
      <w:r w:rsidRPr="00374117">
        <w:rPr>
          <w:bCs/>
          <w:iCs/>
          <w:sz w:val="28"/>
          <w:szCs w:val="28"/>
          <w:lang w:val="uk-UA"/>
        </w:rPr>
        <w:t>5 808,3 тис. грн., у 2018 році – 10 747,0 тис. грн. (близько 23 тис. грн. на учня).</w:t>
      </w:r>
    </w:p>
    <w:p w:rsidR="00097114" w:rsidRPr="00374117" w:rsidRDefault="00097114" w:rsidP="000965CA">
      <w:pPr>
        <w:ind w:firstLine="708"/>
        <w:jc w:val="both"/>
        <w:rPr>
          <w:sz w:val="28"/>
          <w:szCs w:val="28"/>
          <w:lang w:val="uk-UA" w:eastAsia="uk-UA"/>
        </w:rPr>
      </w:pPr>
      <w:r w:rsidRPr="00374117">
        <w:rPr>
          <w:sz w:val="28"/>
          <w:szCs w:val="28"/>
          <w:lang w:val="uk-UA" w:eastAsia="uk-UA"/>
        </w:rPr>
        <w:t>Розширенню мережі закладів освіти з інклюзивним навчанням сприятиме відкриття інклюзивно-ресурсних центрів.</w:t>
      </w:r>
    </w:p>
    <w:p w:rsidR="00097114" w:rsidRPr="00374117" w:rsidRDefault="00097114" w:rsidP="000965CA">
      <w:pPr>
        <w:pStyle w:val="21"/>
        <w:spacing w:before="0" w:after="0"/>
        <w:ind w:firstLine="708"/>
        <w:jc w:val="both"/>
        <w:rPr>
          <w:b w:val="0"/>
          <w:sz w:val="28"/>
          <w:szCs w:val="28"/>
          <w:lang w:val="uk-UA"/>
        </w:rPr>
      </w:pPr>
      <w:r w:rsidRPr="00374117">
        <w:rPr>
          <w:b w:val="0"/>
          <w:sz w:val="28"/>
          <w:szCs w:val="28"/>
          <w:lang w:val="uk-UA"/>
        </w:rPr>
        <w:t>09 листопада 2017 року голова Всеукраїнської благодійної організації «Благодійний Фонд Порошенка» Марина Порошенко та голова Рівненської обласної державної адміністрації Олексій Муляренко підписали</w:t>
      </w:r>
      <w:r w:rsidRPr="00374117">
        <w:rPr>
          <w:b w:val="0"/>
          <w:sz w:val="28"/>
          <w:szCs w:val="28"/>
        </w:rPr>
        <w:t> </w:t>
      </w:r>
      <w:r w:rsidRPr="00374117">
        <w:rPr>
          <w:b w:val="0"/>
          <w:sz w:val="28"/>
          <w:szCs w:val="28"/>
          <w:lang w:val="uk-UA"/>
        </w:rPr>
        <w:t>Меморандум про співпрацю щодо розвитку інклюзивної освіти в регіоні та долучення області до всеукраїнського проекту Благодійного Фонду Порошенка «Інклюзивна освіта – рівень свідомості нації».</w:t>
      </w:r>
    </w:p>
    <w:p w:rsidR="00097114" w:rsidRPr="00374117" w:rsidRDefault="00097114" w:rsidP="000965CA">
      <w:pPr>
        <w:ind w:firstLine="708"/>
        <w:jc w:val="both"/>
        <w:rPr>
          <w:sz w:val="28"/>
          <w:szCs w:val="28"/>
          <w:lang w:val="uk-UA"/>
        </w:rPr>
      </w:pPr>
      <w:r w:rsidRPr="00374117">
        <w:rPr>
          <w:sz w:val="28"/>
          <w:szCs w:val="28"/>
          <w:lang w:val="uk-UA"/>
        </w:rPr>
        <w:t>11 квітня 2018 року голова Рівненської обласної державної адміністрації Олексій Муляренко та голови районних державних адміністрацій, міських рад, об’єднаних територіальних громад підписали меморандуми про співпрацю щодо формування мережі інклюзивно-ресурсних центрів та розвиток інклюзивної освіти</w:t>
      </w:r>
      <w:r w:rsidRPr="00374117">
        <w:rPr>
          <w:sz w:val="28"/>
          <w:szCs w:val="28"/>
        </w:rPr>
        <w:t> </w:t>
      </w:r>
      <w:r w:rsidRPr="00374117">
        <w:rPr>
          <w:sz w:val="28"/>
          <w:szCs w:val="28"/>
          <w:lang w:val="uk-UA"/>
        </w:rPr>
        <w:t>в області.</w:t>
      </w:r>
    </w:p>
    <w:p w:rsidR="00097114" w:rsidRPr="00374117" w:rsidRDefault="00097114" w:rsidP="000965CA">
      <w:pPr>
        <w:ind w:firstLine="708"/>
        <w:jc w:val="both"/>
        <w:rPr>
          <w:iCs/>
          <w:sz w:val="28"/>
          <w:szCs w:val="28"/>
          <w:lang w:val="uk-UA"/>
        </w:rPr>
      </w:pPr>
      <w:r w:rsidRPr="00374117">
        <w:rPr>
          <w:sz w:val="28"/>
          <w:szCs w:val="28"/>
          <w:lang w:val="uk-UA" w:eastAsia="uk-UA"/>
        </w:rPr>
        <w:t xml:space="preserve">В Рівненській області заплановано </w:t>
      </w:r>
      <w:r w:rsidRPr="00374117">
        <w:rPr>
          <w:sz w:val="28"/>
          <w:szCs w:val="28"/>
          <w:shd w:val="clear" w:color="auto" w:fill="FFFFFF"/>
          <w:lang w:val="uk-UA"/>
        </w:rPr>
        <w:t>відкриття 34 інклюзивно-ресурсних центрів впродовж 2018-2019 років.</w:t>
      </w:r>
    </w:p>
    <w:p w:rsidR="00097114" w:rsidRPr="00374117" w:rsidRDefault="00097114" w:rsidP="000965CA">
      <w:pPr>
        <w:ind w:firstLine="708"/>
        <w:jc w:val="both"/>
        <w:rPr>
          <w:sz w:val="28"/>
          <w:szCs w:val="28"/>
          <w:lang w:val="uk-UA"/>
        </w:rPr>
      </w:pPr>
      <w:r w:rsidRPr="00374117">
        <w:rPr>
          <w:sz w:val="28"/>
          <w:szCs w:val="28"/>
          <w:lang w:val="uk-UA"/>
        </w:rPr>
        <w:t xml:space="preserve">Для Рівненської області </w:t>
      </w:r>
      <w:r w:rsidRPr="00374117">
        <w:rPr>
          <w:bCs/>
          <w:iCs/>
          <w:sz w:val="28"/>
          <w:szCs w:val="28"/>
          <w:lang w:val="uk-UA"/>
        </w:rPr>
        <w:t>у 2018 році</w:t>
      </w:r>
      <w:r w:rsidRPr="00374117">
        <w:rPr>
          <w:sz w:val="28"/>
          <w:szCs w:val="28"/>
          <w:lang w:val="uk-UA"/>
        </w:rPr>
        <w:t xml:space="preserve"> </w:t>
      </w:r>
      <w:r w:rsidRPr="00374117">
        <w:rPr>
          <w:bCs/>
          <w:iCs/>
          <w:sz w:val="28"/>
          <w:szCs w:val="28"/>
          <w:lang w:val="uk-UA"/>
        </w:rPr>
        <w:t>о</w:t>
      </w:r>
      <w:r w:rsidRPr="00374117">
        <w:rPr>
          <w:sz w:val="28"/>
          <w:szCs w:val="28"/>
          <w:lang w:val="uk-UA"/>
        </w:rPr>
        <w:t xml:space="preserve">бсяг субвенції </w:t>
      </w:r>
      <w:r w:rsidRPr="00374117">
        <w:rPr>
          <w:bCs/>
          <w:iCs/>
          <w:sz w:val="28"/>
          <w:szCs w:val="28"/>
          <w:lang w:val="uk-UA"/>
        </w:rPr>
        <w:t>(постанова КМУ №88 від 14.02.2017)</w:t>
      </w:r>
      <w:r w:rsidRPr="00374117">
        <w:rPr>
          <w:sz w:val="28"/>
          <w:szCs w:val="28"/>
          <w:lang w:val="uk-UA"/>
        </w:rPr>
        <w:t xml:space="preserve"> на оснащення кабінетів інклюзивно-ресурсних центрів для надання психолого-педагогічної допомоги дітям з особливими освітніми потребами (придбання методичного, навчального та програмного забезпечення, предметів, матеріалів і обладнання, у тому числі довгострокового користування)</w:t>
      </w:r>
      <w:bookmarkStart w:id="0" w:name="_GoBack"/>
      <w:bookmarkEnd w:id="0"/>
      <w:r w:rsidRPr="00374117">
        <w:rPr>
          <w:sz w:val="28"/>
          <w:szCs w:val="28"/>
          <w:lang w:val="uk-UA"/>
        </w:rPr>
        <w:t xml:space="preserve"> складає 4 156,2 тис. грн.</w:t>
      </w:r>
    </w:p>
    <w:p w:rsidR="00A13938" w:rsidRPr="00374117" w:rsidRDefault="00A13938" w:rsidP="000965CA">
      <w:pPr>
        <w:ind w:firstLine="708"/>
        <w:jc w:val="both"/>
        <w:rPr>
          <w:sz w:val="28"/>
          <w:szCs w:val="28"/>
          <w:lang w:val="uk-UA"/>
        </w:rPr>
      </w:pPr>
      <w:r w:rsidRPr="00374117">
        <w:rPr>
          <w:sz w:val="28"/>
          <w:szCs w:val="28"/>
          <w:lang w:val="uk-UA"/>
        </w:rPr>
        <w:t xml:space="preserve">Стратегічні зміни розвитку освіти України, реалізація Концепції «Нова українська школа» обумовлюють загальну зорієнтованість психологічного супроводу освітнього процесу та вихідну передумову діяльності психологічної служби щодо розвитку учня у процесі його навчання і виховання. </w:t>
      </w:r>
    </w:p>
    <w:p w:rsidR="00A13938" w:rsidRPr="00374117" w:rsidRDefault="00A13938" w:rsidP="000965CA">
      <w:pPr>
        <w:ind w:firstLine="708"/>
        <w:jc w:val="both"/>
        <w:rPr>
          <w:sz w:val="28"/>
          <w:szCs w:val="28"/>
          <w:lang w:val="uk-UA"/>
        </w:rPr>
      </w:pPr>
      <w:r w:rsidRPr="00374117">
        <w:rPr>
          <w:sz w:val="28"/>
          <w:szCs w:val="28"/>
          <w:lang w:val="uk-UA"/>
        </w:rPr>
        <w:lastRenderedPageBreak/>
        <w:t>У 2017-2018 навчальному році психологічна служба спрямовувала свою діяльність на вирішення основних завдань Національної стратегії розвитку освіти в Україні на період до 2021 року та Плану заходів Міністерства освіти і науки України щодо розвитку психологічної служби системи освіти України на період до 2020 року (наказ Міністерства освіти і науки України від 08.08.2017 №1127).</w:t>
      </w:r>
    </w:p>
    <w:p w:rsidR="00A13938" w:rsidRPr="00374117" w:rsidRDefault="00BD1712" w:rsidP="000965CA">
      <w:pPr>
        <w:ind w:firstLine="708"/>
        <w:jc w:val="both"/>
        <w:rPr>
          <w:sz w:val="28"/>
          <w:szCs w:val="28"/>
        </w:rPr>
      </w:pPr>
      <w:r w:rsidRPr="00374117">
        <w:rPr>
          <w:sz w:val="28"/>
          <w:szCs w:val="28"/>
          <w:lang w:val="uk-UA"/>
        </w:rPr>
        <w:t>Н</w:t>
      </w:r>
      <w:r w:rsidR="00A13938" w:rsidRPr="00374117">
        <w:rPr>
          <w:sz w:val="28"/>
          <w:szCs w:val="28"/>
        </w:rPr>
        <w:t xml:space="preserve">а Рівненщині й надалі спостерігається позитивна динаміка щодо введення посад працівників служби. На сьогодні психологічна служба </w:t>
      </w:r>
      <w:r w:rsidRPr="00374117">
        <w:rPr>
          <w:sz w:val="28"/>
          <w:szCs w:val="28"/>
          <w:lang w:val="uk-UA"/>
        </w:rPr>
        <w:t>області</w:t>
      </w:r>
      <w:r w:rsidR="00A13938" w:rsidRPr="00374117">
        <w:rPr>
          <w:sz w:val="28"/>
          <w:szCs w:val="28"/>
        </w:rPr>
        <w:t xml:space="preserve"> налічує 942 фахівці, що на 20 осіб </w:t>
      </w:r>
      <w:proofErr w:type="gramStart"/>
      <w:r w:rsidR="00A13938" w:rsidRPr="00374117">
        <w:rPr>
          <w:sz w:val="28"/>
          <w:szCs w:val="28"/>
        </w:rPr>
        <w:t>б</w:t>
      </w:r>
      <w:proofErr w:type="gramEnd"/>
      <w:r w:rsidR="00A13938" w:rsidRPr="00374117">
        <w:rPr>
          <w:sz w:val="28"/>
          <w:szCs w:val="28"/>
        </w:rPr>
        <w:t xml:space="preserve">ільше у порівнянні зі звітним періодом минулого року. Станом на 01 червня 2018 року в закладах освіти області </w:t>
      </w:r>
      <w:proofErr w:type="gramStart"/>
      <w:r w:rsidR="00A13938" w:rsidRPr="00374117">
        <w:rPr>
          <w:sz w:val="28"/>
          <w:szCs w:val="28"/>
        </w:rPr>
        <w:t>вс</w:t>
      </w:r>
      <w:proofErr w:type="gramEnd"/>
      <w:r w:rsidR="00A13938" w:rsidRPr="00374117">
        <w:rPr>
          <w:sz w:val="28"/>
          <w:szCs w:val="28"/>
        </w:rPr>
        <w:t>іх типів уведено 659 посад практичних психологів та 266 посад соціальних педагогів.</w:t>
      </w:r>
    </w:p>
    <w:p w:rsidR="00A13938" w:rsidRPr="00374117" w:rsidRDefault="00A13938" w:rsidP="000965CA">
      <w:pPr>
        <w:ind w:firstLine="708"/>
        <w:jc w:val="both"/>
        <w:rPr>
          <w:sz w:val="28"/>
          <w:szCs w:val="28"/>
        </w:rPr>
      </w:pPr>
      <w:r w:rsidRPr="00374117">
        <w:rPr>
          <w:sz w:val="28"/>
          <w:szCs w:val="28"/>
        </w:rPr>
        <w:t xml:space="preserve">Аналіз даних </w:t>
      </w:r>
      <w:proofErr w:type="gramStart"/>
      <w:r w:rsidRPr="00374117">
        <w:rPr>
          <w:sz w:val="28"/>
          <w:szCs w:val="28"/>
        </w:rPr>
        <w:t>р</w:t>
      </w:r>
      <w:proofErr w:type="gramEnd"/>
      <w:r w:rsidRPr="00374117">
        <w:rPr>
          <w:sz w:val="28"/>
          <w:szCs w:val="28"/>
        </w:rPr>
        <w:t xml:space="preserve">ічної звітності щодо стану діяльності психологічних служб районів, міст, об’єднаних територіальних громад, а також результати методичних консультацій із фахівцями, які координують діяльність психологічних служб, засвідчують, що на високому рівні здійснено організацію методичної роботи психологічних служб міст Рівне, Дубно, Вараш, Сарненського, Здолбунівського, </w:t>
      </w:r>
      <w:proofErr w:type="gramStart"/>
      <w:r w:rsidRPr="00374117">
        <w:rPr>
          <w:sz w:val="28"/>
          <w:szCs w:val="28"/>
        </w:rPr>
        <w:t>Р</w:t>
      </w:r>
      <w:proofErr w:type="gramEnd"/>
      <w:r w:rsidRPr="00374117">
        <w:rPr>
          <w:sz w:val="28"/>
          <w:szCs w:val="28"/>
        </w:rPr>
        <w:t>івненського, Дубровицького, Дубенського, Гощанського, Костопільського районів. На належному – Зарічненського,  Березнівського, Володимирецького, Острозького районів, центру ПТО. Оптимізації потребує методичний супровід психологічної служби закладів освіти Корецького району.</w:t>
      </w:r>
    </w:p>
    <w:p w:rsidR="00A13938" w:rsidRPr="00374117" w:rsidRDefault="00A13938" w:rsidP="000965CA">
      <w:pPr>
        <w:ind w:firstLine="708"/>
        <w:jc w:val="both"/>
        <w:rPr>
          <w:sz w:val="28"/>
          <w:szCs w:val="28"/>
        </w:rPr>
      </w:pPr>
      <w:r w:rsidRPr="00374117">
        <w:rPr>
          <w:sz w:val="28"/>
          <w:szCs w:val="28"/>
        </w:rPr>
        <w:t>Водночас, поруч із позитивними досягненнями, варто відзначити і проблеми, які потребують першочергового вирішення.</w:t>
      </w:r>
    </w:p>
    <w:p w:rsidR="00A13938" w:rsidRPr="00374117" w:rsidRDefault="00A13938" w:rsidP="000965CA">
      <w:pPr>
        <w:ind w:firstLine="708"/>
        <w:jc w:val="both"/>
        <w:rPr>
          <w:bCs/>
          <w:sz w:val="28"/>
          <w:szCs w:val="28"/>
        </w:rPr>
      </w:pPr>
      <w:r w:rsidRPr="00374117">
        <w:rPr>
          <w:bCs/>
          <w:sz w:val="28"/>
          <w:szCs w:val="28"/>
        </w:rPr>
        <w:t xml:space="preserve">На </w:t>
      </w:r>
      <w:proofErr w:type="gramStart"/>
      <w:r w:rsidRPr="00374117">
        <w:rPr>
          <w:bCs/>
          <w:sz w:val="28"/>
          <w:szCs w:val="28"/>
        </w:rPr>
        <w:t>Р</w:t>
      </w:r>
      <w:proofErr w:type="gramEnd"/>
      <w:r w:rsidRPr="00374117">
        <w:rPr>
          <w:bCs/>
          <w:sz w:val="28"/>
          <w:szCs w:val="28"/>
        </w:rPr>
        <w:t xml:space="preserve">івненщині не мають окремого приміщення для роботи 36,4 % практичних психологів і 30,8 % соціальних педагогів. Це унеможливлює якісне надання психологічних послуг, а саме: значно ускладнюється реалізація консультативного напрямку, індивідуальної та групової видів робіт, а також дотримання принципу конфіденційності у ході виконання професійних обов’язків. Потребує вдосконалення та оновлення матеріально-технічна база психологічної служби, наприклад: комп’ютери, комплектуючі, </w:t>
      </w:r>
      <w:proofErr w:type="gramStart"/>
      <w:r w:rsidRPr="00374117">
        <w:rPr>
          <w:bCs/>
          <w:sz w:val="28"/>
          <w:szCs w:val="28"/>
        </w:rPr>
        <w:t>п</w:t>
      </w:r>
      <w:proofErr w:type="gramEnd"/>
      <w:r w:rsidRPr="00374117">
        <w:rPr>
          <w:bCs/>
          <w:sz w:val="28"/>
          <w:szCs w:val="28"/>
        </w:rPr>
        <w:t>ідключення до мережі Інтернет, тестові програми, меблі для проведення занять, банк фахової методичної літератури, необхідний для корекційної, розвивальної роботи з різновіковими групами дітей, психологічний інструментарій, матеріали для творчості тощо.</w:t>
      </w:r>
    </w:p>
    <w:p w:rsidR="00A13938" w:rsidRPr="00374117" w:rsidRDefault="00A13938" w:rsidP="000965CA">
      <w:pPr>
        <w:ind w:firstLine="708"/>
        <w:jc w:val="both"/>
        <w:rPr>
          <w:bCs/>
          <w:sz w:val="28"/>
          <w:szCs w:val="28"/>
        </w:rPr>
      </w:pPr>
      <w:r w:rsidRPr="00374117">
        <w:rPr>
          <w:sz w:val="28"/>
          <w:szCs w:val="28"/>
        </w:rPr>
        <w:t xml:space="preserve">Не </w:t>
      </w:r>
      <w:proofErr w:type="gramStart"/>
      <w:r w:rsidRPr="00374117">
        <w:rPr>
          <w:sz w:val="28"/>
          <w:szCs w:val="28"/>
        </w:rPr>
        <w:t>вс</w:t>
      </w:r>
      <w:proofErr w:type="gramEnd"/>
      <w:r w:rsidRPr="00374117">
        <w:rPr>
          <w:sz w:val="28"/>
          <w:szCs w:val="28"/>
        </w:rPr>
        <w:t xml:space="preserve">і заклади освіти з інклюзивними класами і групами забезпечені посадами практичних психологів і соціальних педагогів, які </w:t>
      </w:r>
      <w:r w:rsidRPr="00374117">
        <w:rPr>
          <w:bCs/>
          <w:sz w:val="28"/>
          <w:szCs w:val="28"/>
        </w:rPr>
        <w:t>є постійними учасниками команди психолого-педагогічного супроводу дітей з особливими освітніми потребами (згідно з наказом МОН України від 08.06.2018 р. № 609 «Про затвердження примірного Положення про команду психолого-педагогічного супроводу  дитини з особливими осві</w:t>
      </w:r>
      <w:proofErr w:type="gramStart"/>
      <w:r w:rsidRPr="00374117">
        <w:rPr>
          <w:bCs/>
          <w:sz w:val="28"/>
          <w:szCs w:val="28"/>
        </w:rPr>
        <w:t>тніми потребами в закладі загальної середньої та дошкільної освіти»).</w:t>
      </w:r>
      <w:proofErr w:type="gramEnd"/>
    </w:p>
    <w:p w:rsidR="00BB530E" w:rsidRPr="00374117" w:rsidRDefault="00A13938" w:rsidP="000965CA">
      <w:pPr>
        <w:ind w:firstLine="708"/>
        <w:jc w:val="both"/>
        <w:rPr>
          <w:bCs/>
          <w:sz w:val="28"/>
          <w:szCs w:val="28"/>
          <w:lang w:val="uk-UA"/>
        </w:rPr>
      </w:pPr>
      <w:r w:rsidRPr="00374117">
        <w:rPr>
          <w:sz w:val="28"/>
          <w:szCs w:val="28"/>
        </w:rPr>
        <w:t xml:space="preserve">Серед проблем розвитку психологічної </w:t>
      </w:r>
      <w:r w:rsidR="00BD1712" w:rsidRPr="00374117">
        <w:rPr>
          <w:sz w:val="28"/>
          <w:szCs w:val="28"/>
          <w:lang w:val="uk-UA"/>
        </w:rPr>
        <w:t xml:space="preserve">служби </w:t>
      </w:r>
      <w:r w:rsidRPr="00374117">
        <w:rPr>
          <w:sz w:val="28"/>
          <w:szCs w:val="28"/>
        </w:rPr>
        <w:t xml:space="preserve">можна виділити відсутність ефективної взаємодії психологічної служби з адміністрацією та педагогами закладу освіти, особливо у питаннях створення сприятливого </w:t>
      </w:r>
      <w:r w:rsidRPr="00374117">
        <w:rPr>
          <w:sz w:val="28"/>
          <w:szCs w:val="28"/>
        </w:rPr>
        <w:lastRenderedPageBreak/>
        <w:t xml:space="preserve">психологічного середовища, висвітлення основних аспектів своєї роботи, надання рекомендацій із найактуальніших питань. У свою чергу, працівники психологічної служби, особливо молоді фахівці, потребують дієвої </w:t>
      </w:r>
      <w:proofErr w:type="gramStart"/>
      <w:r w:rsidRPr="00374117">
        <w:rPr>
          <w:sz w:val="28"/>
          <w:szCs w:val="28"/>
        </w:rPr>
        <w:t>п</w:t>
      </w:r>
      <w:proofErr w:type="gramEnd"/>
      <w:r w:rsidRPr="00374117">
        <w:rPr>
          <w:sz w:val="28"/>
          <w:szCs w:val="28"/>
        </w:rPr>
        <w:t>ідтримки з боку керівництва. Адміністрації закладів освіти недостатньо стимулю</w:t>
      </w:r>
      <w:r w:rsidR="00BD1712" w:rsidRPr="00374117">
        <w:rPr>
          <w:sz w:val="28"/>
          <w:szCs w:val="28"/>
          <w:lang w:val="uk-UA"/>
        </w:rPr>
        <w:t>ють</w:t>
      </w:r>
      <w:r w:rsidRPr="00374117">
        <w:rPr>
          <w:sz w:val="28"/>
          <w:szCs w:val="28"/>
        </w:rPr>
        <w:t xml:space="preserve"> або ж сприя</w:t>
      </w:r>
      <w:r w:rsidR="00BD1712" w:rsidRPr="00374117">
        <w:rPr>
          <w:sz w:val="28"/>
          <w:szCs w:val="28"/>
          <w:lang w:val="uk-UA"/>
        </w:rPr>
        <w:t>ють</w:t>
      </w:r>
      <w:r w:rsidRPr="00374117">
        <w:rPr>
          <w:sz w:val="28"/>
          <w:szCs w:val="28"/>
        </w:rPr>
        <w:t xml:space="preserve"> участі своїх працівників </w:t>
      </w:r>
      <w:r w:rsidRPr="00374117">
        <w:rPr>
          <w:bCs/>
          <w:sz w:val="28"/>
          <w:szCs w:val="28"/>
        </w:rPr>
        <w:t xml:space="preserve">у заходах науково-методичного, практичного спрямування, що сповільнює процес професійного розвитку та </w:t>
      </w:r>
      <w:proofErr w:type="gramStart"/>
      <w:r w:rsidRPr="00374117">
        <w:rPr>
          <w:bCs/>
          <w:sz w:val="28"/>
          <w:szCs w:val="28"/>
        </w:rPr>
        <w:t>п</w:t>
      </w:r>
      <w:proofErr w:type="gramEnd"/>
      <w:r w:rsidRPr="00374117">
        <w:rPr>
          <w:bCs/>
          <w:sz w:val="28"/>
          <w:szCs w:val="28"/>
        </w:rPr>
        <w:t xml:space="preserve">ідвищення рівня їхньої компетентності. </w:t>
      </w:r>
    </w:p>
    <w:p w:rsidR="00BB530E" w:rsidRPr="000A1F1E" w:rsidRDefault="00A13938" w:rsidP="000965CA">
      <w:pPr>
        <w:ind w:firstLine="708"/>
        <w:jc w:val="both"/>
        <w:rPr>
          <w:sz w:val="28"/>
          <w:szCs w:val="28"/>
        </w:rPr>
      </w:pPr>
      <w:r w:rsidRPr="00374117">
        <w:rPr>
          <w:sz w:val="28"/>
          <w:szCs w:val="28"/>
        </w:rPr>
        <w:t xml:space="preserve">У зв’язку з утворенням об’єднаних територіальних громад в умовах децентралізації влади виникла проблема щодо забезпечення методичного супроводу практичних психологів і </w:t>
      </w:r>
      <w:proofErr w:type="gramStart"/>
      <w:r w:rsidRPr="00374117">
        <w:rPr>
          <w:sz w:val="28"/>
          <w:szCs w:val="28"/>
        </w:rPr>
        <w:t>соц</w:t>
      </w:r>
      <w:proofErr w:type="gramEnd"/>
      <w:r w:rsidRPr="00374117">
        <w:rPr>
          <w:sz w:val="28"/>
          <w:szCs w:val="28"/>
        </w:rPr>
        <w:t xml:space="preserve">іальних педагогів. У більшості громад лише один працівник відповідає за увесь освітній сектор. У разі, якщо у закладах освіти громади працює всього 2-3 спеціалісти, це унеможливлює утворення методичних структурних </w:t>
      </w:r>
      <w:proofErr w:type="gramStart"/>
      <w:r w:rsidRPr="00374117">
        <w:rPr>
          <w:sz w:val="28"/>
          <w:szCs w:val="28"/>
        </w:rPr>
        <w:t>п</w:t>
      </w:r>
      <w:proofErr w:type="gramEnd"/>
      <w:r w:rsidRPr="00374117">
        <w:rPr>
          <w:sz w:val="28"/>
          <w:szCs w:val="28"/>
        </w:rPr>
        <w:t xml:space="preserve">ідрозділів. Такі тенденції спонукають до проведення змін, передбачення можливості спільної методичної роботи кількох громад (наприклад, Мирогощанська та Привільненська ОТГ), укладання договорів та делегування повноважень існуючим відділам освіти (досвід Гощанського району та Бабинської ОТГ, Костопільського району та </w:t>
      </w:r>
      <w:proofErr w:type="gramStart"/>
      <w:r w:rsidRPr="00374117">
        <w:rPr>
          <w:sz w:val="28"/>
          <w:szCs w:val="28"/>
        </w:rPr>
        <w:t>П</w:t>
      </w:r>
      <w:proofErr w:type="gramEnd"/>
      <w:r w:rsidRPr="00374117">
        <w:rPr>
          <w:sz w:val="28"/>
          <w:szCs w:val="28"/>
        </w:rPr>
        <w:t>ісківської ОТГ), або ж спільне планування заходів чи участь у навчальних проектах (Сарненський район та Клесівська ОТГ). Це сприяє обміну досвідом та забезпеченню фахового зростання працівників служби.</w:t>
      </w:r>
    </w:p>
    <w:p w:rsidR="002B1FDC" w:rsidRPr="00374117" w:rsidRDefault="002B1FDC" w:rsidP="000965CA">
      <w:pPr>
        <w:ind w:firstLine="708"/>
        <w:jc w:val="both"/>
        <w:rPr>
          <w:sz w:val="28"/>
          <w:szCs w:val="28"/>
          <w:lang w:val="uk-UA"/>
        </w:rPr>
      </w:pPr>
      <w:r w:rsidRPr="00374117">
        <w:rPr>
          <w:sz w:val="28"/>
          <w:szCs w:val="28"/>
          <w:lang w:val="uk-UA"/>
        </w:rPr>
        <w:t>З метою виявлення, розкриття та реалізації індивідуальних здібностей, талантів і нахилів учнівської молоді значну увагу місцевими органи управління освітою, навчальними закладами приділено питанню впровадження профільного навчання.</w:t>
      </w:r>
    </w:p>
    <w:p w:rsidR="002B1FDC" w:rsidRPr="00374117" w:rsidRDefault="002B1FDC" w:rsidP="000965CA">
      <w:pPr>
        <w:ind w:firstLine="708"/>
        <w:jc w:val="both"/>
        <w:rPr>
          <w:sz w:val="28"/>
          <w:szCs w:val="28"/>
        </w:rPr>
      </w:pPr>
      <w:r w:rsidRPr="00374117">
        <w:rPr>
          <w:sz w:val="28"/>
          <w:szCs w:val="28"/>
        </w:rPr>
        <w:t xml:space="preserve">На сьогодні в області 13 494 учні із 75 загальноосвітніх навчальних закладів здійснюють поглиблене вивчення окремих предметів. </w:t>
      </w:r>
      <w:proofErr w:type="gramStart"/>
      <w:r w:rsidRPr="00374117">
        <w:rPr>
          <w:sz w:val="28"/>
          <w:szCs w:val="28"/>
        </w:rPr>
        <w:t>З</w:t>
      </w:r>
      <w:proofErr w:type="gramEnd"/>
      <w:r w:rsidRPr="00374117">
        <w:rPr>
          <w:sz w:val="28"/>
          <w:szCs w:val="28"/>
        </w:rPr>
        <w:t xml:space="preserve"> них: 9 700 учнів 1-11 класів у 30 школах вивчають поглиблено іноземну мову, 1 343 учні 8-11 класів у 36 закладах – українську мову та літературу, 1 529 учнів </w:t>
      </w:r>
      <w:r w:rsidR="00BD1712" w:rsidRPr="00374117">
        <w:rPr>
          <w:sz w:val="28"/>
          <w:szCs w:val="28"/>
          <w:lang w:val="uk-UA"/>
        </w:rPr>
        <w:br/>
      </w:r>
      <w:r w:rsidRPr="00374117">
        <w:rPr>
          <w:sz w:val="28"/>
          <w:szCs w:val="28"/>
        </w:rPr>
        <w:t xml:space="preserve">8-11 класів у 28 школах – математику, 201 учень 8-9 класів у 4 школах – фізику, 206 учнів 8-9 класів у 4 школах – хімію, 284 учні 8-9 класів </w:t>
      </w:r>
      <w:proofErr w:type="gramStart"/>
      <w:r w:rsidRPr="00374117">
        <w:rPr>
          <w:sz w:val="28"/>
          <w:szCs w:val="28"/>
        </w:rPr>
        <w:t>в</w:t>
      </w:r>
      <w:proofErr w:type="gramEnd"/>
      <w:r w:rsidRPr="00374117">
        <w:rPr>
          <w:sz w:val="28"/>
          <w:szCs w:val="28"/>
        </w:rPr>
        <w:t xml:space="preserve"> </w:t>
      </w:r>
      <w:r w:rsidRPr="00374117">
        <w:rPr>
          <w:sz w:val="28"/>
          <w:szCs w:val="28"/>
        </w:rPr>
        <w:br/>
        <w:t xml:space="preserve">11 школах – біологію, 246 учнів 8-9 класів у 7 школах – історію, 63 учні </w:t>
      </w:r>
      <w:r w:rsidRPr="00374117">
        <w:rPr>
          <w:sz w:val="28"/>
          <w:szCs w:val="28"/>
        </w:rPr>
        <w:br/>
        <w:t xml:space="preserve">8-9 класів у 3 школах – географію, 266 учнів 8-11 класів у 2 школах - основи інформатики й обчислювальної техніки. </w:t>
      </w:r>
    </w:p>
    <w:p w:rsidR="002B1FDC" w:rsidRPr="00374117" w:rsidRDefault="002B1FDC" w:rsidP="000965CA">
      <w:pPr>
        <w:ind w:firstLine="708"/>
        <w:jc w:val="both"/>
        <w:rPr>
          <w:sz w:val="28"/>
          <w:szCs w:val="28"/>
        </w:rPr>
      </w:pPr>
      <w:r w:rsidRPr="00374117">
        <w:rPr>
          <w:sz w:val="28"/>
          <w:szCs w:val="28"/>
        </w:rPr>
        <w:t xml:space="preserve">За останніми статистичними даними </w:t>
      </w:r>
      <w:proofErr w:type="gramStart"/>
      <w:r w:rsidRPr="00374117">
        <w:rPr>
          <w:sz w:val="28"/>
          <w:szCs w:val="28"/>
        </w:rPr>
        <w:t>проф</w:t>
      </w:r>
      <w:proofErr w:type="gramEnd"/>
      <w:r w:rsidRPr="00374117">
        <w:rPr>
          <w:sz w:val="28"/>
          <w:szCs w:val="28"/>
        </w:rPr>
        <w:t xml:space="preserve">ільним навчанням охоплено </w:t>
      </w:r>
      <w:r w:rsidRPr="00374117">
        <w:rPr>
          <w:sz w:val="28"/>
          <w:szCs w:val="28"/>
        </w:rPr>
        <w:br/>
        <w:t xml:space="preserve">9 725 учнів у 234 загальноосвітніх навчальних закладах області. Із </w:t>
      </w:r>
      <w:r w:rsidRPr="00374117">
        <w:rPr>
          <w:sz w:val="28"/>
          <w:szCs w:val="28"/>
        </w:rPr>
        <w:br/>
        <w:t>них 4 223 учні із 142 навчальних закладів сільської місцевості.</w:t>
      </w:r>
    </w:p>
    <w:p w:rsidR="00A13938" w:rsidRPr="000A1F1E" w:rsidRDefault="002B1FDC" w:rsidP="000965CA">
      <w:pPr>
        <w:ind w:firstLine="708"/>
        <w:jc w:val="both"/>
        <w:rPr>
          <w:sz w:val="28"/>
          <w:szCs w:val="28"/>
        </w:rPr>
      </w:pPr>
      <w:r w:rsidRPr="00374117">
        <w:rPr>
          <w:sz w:val="28"/>
          <w:szCs w:val="28"/>
        </w:rPr>
        <w:t xml:space="preserve">Найчисленнішим напрямом </w:t>
      </w:r>
      <w:proofErr w:type="gramStart"/>
      <w:r w:rsidRPr="00374117">
        <w:rPr>
          <w:sz w:val="28"/>
          <w:szCs w:val="28"/>
        </w:rPr>
        <w:t>проф</w:t>
      </w:r>
      <w:proofErr w:type="gramEnd"/>
      <w:r w:rsidRPr="00374117">
        <w:rPr>
          <w:sz w:val="28"/>
          <w:szCs w:val="28"/>
        </w:rPr>
        <w:t xml:space="preserve">ільного навчання другий рік поспіль залишається філологічний, який налічує 3 831 учня (за минулий звітний період – 3 745 осіб). Природничо-математичним напрямом охоплено </w:t>
      </w:r>
      <w:r w:rsidRPr="00374117">
        <w:rPr>
          <w:sz w:val="28"/>
          <w:szCs w:val="28"/>
        </w:rPr>
        <w:br/>
        <w:t xml:space="preserve">2 564 учні, освіту за суспільно-гуманітарним та технологічним напрямами здобували 1 690 та 1 056 учнів </w:t>
      </w:r>
      <w:proofErr w:type="gramStart"/>
      <w:r w:rsidRPr="00374117">
        <w:rPr>
          <w:sz w:val="28"/>
          <w:szCs w:val="28"/>
        </w:rPr>
        <w:t>в</w:t>
      </w:r>
      <w:proofErr w:type="gramEnd"/>
      <w:r w:rsidRPr="00374117">
        <w:rPr>
          <w:sz w:val="28"/>
          <w:szCs w:val="28"/>
        </w:rPr>
        <w:t>ідповідно. За спортивним та художньо-естетичним напрямом навчалися відповідно 567 та 17 учні</w:t>
      </w:r>
      <w:proofErr w:type="gramStart"/>
      <w:r w:rsidRPr="00374117">
        <w:rPr>
          <w:sz w:val="28"/>
          <w:szCs w:val="28"/>
        </w:rPr>
        <w:t>в</w:t>
      </w:r>
      <w:proofErr w:type="gramEnd"/>
      <w:r w:rsidRPr="00374117">
        <w:rPr>
          <w:sz w:val="28"/>
          <w:szCs w:val="28"/>
        </w:rPr>
        <w:t xml:space="preserve">. </w:t>
      </w:r>
    </w:p>
    <w:p w:rsidR="002B1FDC" w:rsidRPr="00374117" w:rsidRDefault="002B1FDC" w:rsidP="000965CA">
      <w:pPr>
        <w:pStyle w:val="a4"/>
        <w:ind w:firstLine="708"/>
        <w:jc w:val="both"/>
        <w:rPr>
          <w:rFonts w:ascii="Times New Roman" w:hAnsi="Times New Roman" w:cs="Times New Roman"/>
          <w:sz w:val="28"/>
          <w:szCs w:val="28"/>
        </w:rPr>
      </w:pPr>
      <w:r w:rsidRPr="00374117">
        <w:rPr>
          <w:rFonts w:ascii="Times New Roman" w:hAnsi="Times New Roman" w:cs="Times New Roman"/>
          <w:sz w:val="28"/>
          <w:szCs w:val="28"/>
        </w:rPr>
        <w:t xml:space="preserve">Завдяки впровадженню зовнішнього незалежного оцінювання в Україні було створено механізми реалізації конституційного права громадян на рівний доступ до вищої освіти на конкурсних засадах. Результати роботи </w:t>
      </w:r>
      <w:r w:rsidRPr="00374117">
        <w:rPr>
          <w:rFonts w:ascii="Times New Roman" w:hAnsi="Times New Roman" w:cs="Times New Roman"/>
          <w:sz w:val="28"/>
          <w:szCs w:val="28"/>
        </w:rPr>
        <w:lastRenderedPageBreak/>
        <w:t xml:space="preserve">системи зовнішнього оцінювання, набутий досвід можуть використовуватися для здійснення моніторингу якості освіти на загальнодержавному, регіональному  та локальному рівнях. </w:t>
      </w:r>
    </w:p>
    <w:p w:rsidR="002B1FDC" w:rsidRPr="00374117" w:rsidRDefault="00BB530E" w:rsidP="000965CA">
      <w:pPr>
        <w:pStyle w:val="a4"/>
        <w:ind w:firstLine="708"/>
        <w:jc w:val="both"/>
        <w:rPr>
          <w:rFonts w:ascii="Times New Roman" w:hAnsi="Times New Roman" w:cs="Times New Roman"/>
          <w:sz w:val="28"/>
          <w:szCs w:val="28"/>
        </w:rPr>
      </w:pPr>
      <w:r w:rsidRPr="00374117">
        <w:rPr>
          <w:rFonts w:ascii="Times New Roman" w:hAnsi="Times New Roman" w:cs="Times New Roman"/>
          <w:sz w:val="28"/>
          <w:szCs w:val="28"/>
        </w:rPr>
        <w:t xml:space="preserve">Цьогоріч державна підсумкова атестація для випускників 11 класів </w:t>
      </w:r>
      <w:r w:rsidR="002B1FDC" w:rsidRPr="00374117">
        <w:rPr>
          <w:rFonts w:ascii="Times New Roman" w:hAnsi="Times New Roman" w:cs="Times New Roman"/>
          <w:sz w:val="28"/>
          <w:szCs w:val="28"/>
        </w:rPr>
        <w:t xml:space="preserve"> у формі ЗНО проводилась із трьох предметів: української мови, історії України або математики, а також одного (третього) навчального предмета за вибором випускника.</w:t>
      </w:r>
    </w:p>
    <w:p w:rsidR="002B1FDC" w:rsidRPr="00374117" w:rsidRDefault="002B1FDC" w:rsidP="000965CA">
      <w:pPr>
        <w:pStyle w:val="a4"/>
        <w:ind w:firstLine="708"/>
        <w:jc w:val="both"/>
        <w:rPr>
          <w:rFonts w:ascii="Times New Roman" w:hAnsi="Times New Roman" w:cs="Times New Roman"/>
          <w:sz w:val="28"/>
          <w:szCs w:val="28"/>
        </w:rPr>
      </w:pPr>
      <w:r w:rsidRPr="00374117">
        <w:rPr>
          <w:rFonts w:ascii="Times New Roman" w:hAnsi="Times New Roman" w:cs="Times New Roman"/>
          <w:sz w:val="28"/>
          <w:szCs w:val="28"/>
        </w:rPr>
        <w:t xml:space="preserve">У 2018 році результати зовнішнього незалежного оцінювання з української мови і літератури (українська мова) зараховувались як результати державної підсумкової атестації за освітній рівень повної загальної середньої освіти і для учнів (слухачів, студентів) професійно-технічних, вищих навчальних закладів, які в 2018 році здобудуть повну загальну середню освіту. </w:t>
      </w:r>
    </w:p>
    <w:p w:rsidR="002B1FDC" w:rsidRPr="00374117" w:rsidRDefault="002B1FDC" w:rsidP="000965CA">
      <w:pPr>
        <w:pStyle w:val="a8"/>
        <w:tabs>
          <w:tab w:val="clear" w:pos="4677"/>
          <w:tab w:val="center" w:pos="709"/>
        </w:tabs>
        <w:ind w:firstLine="708"/>
        <w:jc w:val="both"/>
        <w:rPr>
          <w:rFonts w:ascii="Times New Roman" w:hAnsi="Times New Roman"/>
          <w:sz w:val="28"/>
          <w:szCs w:val="28"/>
        </w:rPr>
      </w:pPr>
      <w:r w:rsidRPr="00374117">
        <w:rPr>
          <w:rFonts w:ascii="Times New Roman" w:hAnsi="Times New Roman"/>
          <w:sz w:val="28"/>
          <w:szCs w:val="28"/>
        </w:rPr>
        <w:tab/>
        <w:t>Усі заходи щодо зовнішнього незалежного оцінювання у Рівненській</w:t>
      </w:r>
      <w:r w:rsidR="000965CA" w:rsidRPr="00374117">
        <w:rPr>
          <w:rFonts w:ascii="Times New Roman" w:hAnsi="Times New Roman"/>
          <w:sz w:val="28"/>
          <w:szCs w:val="28"/>
        </w:rPr>
        <w:t xml:space="preserve"> </w:t>
      </w:r>
      <w:r w:rsidRPr="00374117">
        <w:rPr>
          <w:rFonts w:ascii="Times New Roman" w:hAnsi="Times New Roman"/>
          <w:sz w:val="28"/>
          <w:szCs w:val="28"/>
        </w:rPr>
        <w:t xml:space="preserve">області здійснювались відповідно до </w:t>
      </w:r>
      <w:hyperlink r:id="rId8" w:history="1">
        <w:r w:rsidRPr="00374117">
          <w:rPr>
            <w:rStyle w:val="a7"/>
            <w:rFonts w:ascii="Times New Roman" w:hAnsi="Times New Roman"/>
            <w:bCs/>
            <w:color w:val="auto"/>
            <w:sz w:val="28"/>
            <w:szCs w:val="28"/>
            <w:u w:val="none"/>
          </w:rPr>
          <w:t xml:space="preserve">спільного наказу </w:t>
        </w:r>
        <w:r w:rsidR="00BD1712" w:rsidRPr="00374117">
          <w:rPr>
            <w:rStyle w:val="a7"/>
            <w:rFonts w:ascii="Times New Roman" w:hAnsi="Times New Roman"/>
            <w:bCs/>
            <w:color w:val="auto"/>
            <w:sz w:val="28"/>
            <w:szCs w:val="28"/>
            <w:u w:val="none"/>
          </w:rPr>
          <w:t>у</w:t>
        </w:r>
        <w:r w:rsidRPr="00374117">
          <w:rPr>
            <w:rStyle w:val="a7"/>
            <w:rFonts w:ascii="Times New Roman" w:hAnsi="Times New Roman"/>
            <w:bCs/>
            <w:color w:val="auto"/>
            <w:sz w:val="28"/>
            <w:szCs w:val="28"/>
            <w:u w:val="none"/>
          </w:rPr>
          <w:t xml:space="preserve">правління освіти і науки Рівненської обласної державної адміністрації та Львівського регіонального центру оцінювання якості освіти від 12.09.2017 № 428/115-о </w:t>
        </w:r>
        <w:r w:rsidR="00BD1712" w:rsidRPr="00374117">
          <w:rPr>
            <w:rStyle w:val="a7"/>
            <w:rFonts w:ascii="Times New Roman" w:hAnsi="Times New Roman"/>
            <w:bCs/>
            <w:color w:val="auto"/>
            <w:sz w:val="28"/>
            <w:szCs w:val="28"/>
            <w:u w:val="none"/>
          </w:rPr>
          <w:t>«</w:t>
        </w:r>
        <w:r w:rsidRPr="00374117">
          <w:rPr>
            <w:rStyle w:val="a7"/>
            <w:rFonts w:ascii="Times New Roman" w:hAnsi="Times New Roman"/>
            <w:bCs/>
            <w:color w:val="auto"/>
            <w:sz w:val="28"/>
            <w:szCs w:val="28"/>
            <w:u w:val="none"/>
          </w:rPr>
          <w:t>Про підготовку та проведення зовнішнього незалежного оцінювання у 2018 році</w:t>
        </w:r>
      </w:hyperlink>
      <w:r w:rsidR="00BD1712" w:rsidRPr="00374117">
        <w:rPr>
          <w:rFonts w:ascii="Times New Roman" w:hAnsi="Times New Roman"/>
          <w:sz w:val="28"/>
          <w:szCs w:val="28"/>
        </w:rPr>
        <w:t>»</w:t>
      </w:r>
      <w:r w:rsidRPr="00374117">
        <w:rPr>
          <w:rFonts w:ascii="Times New Roman" w:hAnsi="Times New Roman"/>
          <w:sz w:val="28"/>
          <w:szCs w:val="28"/>
        </w:rPr>
        <w:t>,</w:t>
      </w:r>
      <w:r w:rsidR="00BB530E" w:rsidRPr="00374117">
        <w:rPr>
          <w:rFonts w:ascii="Times New Roman" w:hAnsi="Times New Roman"/>
          <w:sz w:val="28"/>
          <w:szCs w:val="28"/>
        </w:rPr>
        <w:t xml:space="preserve"> </w:t>
      </w:r>
      <w:hyperlink r:id="rId9" w:history="1">
        <w:r w:rsidRPr="00374117">
          <w:rPr>
            <w:rStyle w:val="a7"/>
            <w:rFonts w:ascii="Times New Roman" w:hAnsi="Times New Roman"/>
            <w:bCs/>
            <w:color w:val="auto"/>
            <w:sz w:val="28"/>
            <w:szCs w:val="28"/>
            <w:u w:val="none"/>
          </w:rPr>
          <w:t>доручення голови Рівненської обласної державної адміністрації щодо підготовки та проведення зовнішнього незалежного оцінювання у 2018 році (№дор.177/01-60/17 від 29.12.2017)</w:t>
        </w:r>
      </w:hyperlink>
      <w:r w:rsidRPr="00374117">
        <w:rPr>
          <w:rFonts w:ascii="Times New Roman" w:hAnsi="Times New Roman"/>
          <w:sz w:val="28"/>
          <w:szCs w:val="28"/>
        </w:rPr>
        <w:t xml:space="preserve"> щодо якісної підготовки та організованого проведення зовнішнього незалежного оцінювання у 2018 році.</w:t>
      </w:r>
    </w:p>
    <w:p w:rsidR="002B1FDC" w:rsidRPr="00374117" w:rsidRDefault="002B1FDC" w:rsidP="000965CA">
      <w:pPr>
        <w:pStyle w:val="a4"/>
        <w:ind w:firstLine="708"/>
        <w:jc w:val="both"/>
        <w:rPr>
          <w:rFonts w:ascii="Times New Roman" w:hAnsi="Times New Roman" w:cs="Times New Roman"/>
          <w:sz w:val="28"/>
          <w:szCs w:val="28"/>
        </w:rPr>
      </w:pPr>
      <w:r w:rsidRPr="00374117">
        <w:rPr>
          <w:rFonts w:ascii="Times New Roman" w:hAnsi="Times New Roman" w:cs="Times New Roman"/>
          <w:sz w:val="28"/>
          <w:szCs w:val="28"/>
        </w:rPr>
        <w:t xml:space="preserve">Велось постійне інформування громадськості про перебіг підготовчої роботи щодо ЗНО-2018 через засоби масової інформації, сайти, портали тощо. </w:t>
      </w:r>
    </w:p>
    <w:p w:rsidR="002B1FDC" w:rsidRPr="00374117" w:rsidRDefault="002B1FDC" w:rsidP="000965CA">
      <w:pPr>
        <w:ind w:firstLine="708"/>
        <w:jc w:val="both"/>
        <w:outlineLvl w:val="0"/>
        <w:rPr>
          <w:sz w:val="28"/>
          <w:szCs w:val="28"/>
        </w:rPr>
      </w:pPr>
      <w:r w:rsidRPr="00374117">
        <w:rPr>
          <w:sz w:val="28"/>
          <w:szCs w:val="28"/>
          <w:lang w:val="uk-UA"/>
        </w:rPr>
        <w:t>Н</w:t>
      </w:r>
      <w:r w:rsidRPr="00374117">
        <w:rPr>
          <w:sz w:val="28"/>
          <w:szCs w:val="28"/>
        </w:rPr>
        <w:t>а базі Рівненського ОІППО було організовано та проведено 5 прес-конференцій із питань організації та проведення в області ЗНО</w:t>
      </w:r>
      <w:r w:rsidR="00DB2758" w:rsidRPr="00374117">
        <w:rPr>
          <w:sz w:val="28"/>
          <w:szCs w:val="28"/>
          <w:lang w:val="uk-UA"/>
        </w:rPr>
        <w:t xml:space="preserve">, </w:t>
      </w:r>
      <w:r w:rsidRPr="00374117">
        <w:rPr>
          <w:sz w:val="28"/>
          <w:szCs w:val="28"/>
        </w:rPr>
        <w:t>ряд інструктивно-методичних нарад, навчальних семінарів, вебінарів тощо.</w:t>
      </w:r>
    </w:p>
    <w:p w:rsidR="002B1FDC" w:rsidRPr="00374117" w:rsidRDefault="002B1FDC" w:rsidP="000965CA">
      <w:pPr>
        <w:ind w:firstLine="708"/>
        <w:jc w:val="both"/>
        <w:rPr>
          <w:sz w:val="28"/>
          <w:szCs w:val="28"/>
          <w:lang w:val="uk-UA"/>
        </w:rPr>
      </w:pPr>
      <w:r w:rsidRPr="00374117">
        <w:rPr>
          <w:sz w:val="28"/>
          <w:szCs w:val="28"/>
          <w:lang w:val="uk-UA"/>
        </w:rPr>
        <w:t>Упродовж 2017-2018 навчального року в Рівненській області проводилась апробація тестових завдань із 10 навчальних предметів для наповнення банку тестових завдань Українського центру оцінювання якості освіти, у якій взяли участь 1200 учнів 11</w:t>
      </w:r>
      <w:r w:rsidRPr="00374117">
        <w:rPr>
          <w:sz w:val="28"/>
          <w:szCs w:val="28"/>
        </w:rPr>
        <w:t> </w:t>
      </w:r>
      <w:r w:rsidRPr="00374117">
        <w:rPr>
          <w:sz w:val="28"/>
          <w:szCs w:val="28"/>
          <w:lang w:val="uk-UA"/>
        </w:rPr>
        <w:t>класів із 37 закладах освіти області.</w:t>
      </w:r>
    </w:p>
    <w:p w:rsidR="002B1FDC" w:rsidRPr="00374117" w:rsidRDefault="002B1FDC" w:rsidP="000965CA">
      <w:pPr>
        <w:ind w:firstLine="708"/>
        <w:jc w:val="both"/>
        <w:rPr>
          <w:bCs/>
          <w:sz w:val="28"/>
          <w:szCs w:val="28"/>
        </w:rPr>
      </w:pPr>
      <w:r w:rsidRPr="00374117">
        <w:rPr>
          <w:bCs/>
          <w:sz w:val="28"/>
          <w:szCs w:val="28"/>
          <w:lang w:val="uk-UA"/>
        </w:rPr>
        <w:t>Для участі в основній сесії ЗНО було зареєстровано 12</w:t>
      </w:r>
      <w:r w:rsidRPr="00374117">
        <w:rPr>
          <w:bCs/>
          <w:sz w:val="28"/>
          <w:szCs w:val="28"/>
        </w:rPr>
        <w:t> </w:t>
      </w:r>
      <w:r w:rsidRPr="00374117">
        <w:rPr>
          <w:bCs/>
          <w:sz w:val="28"/>
          <w:szCs w:val="28"/>
          <w:lang w:val="uk-UA"/>
        </w:rPr>
        <w:t xml:space="preserve">836 осіб (українська мова та література) та 56 – у додатковій, із них 53 абітурієнтів, які з об’єктивних причин не змогли взяти участь в основній сесії, та 3 осіб, які перебувають в установах відбування покарань у місті Рівне.  </w:t>
      </w:r>
      <w:r w:rsidRPr="00374117">
        <w:rPr>
          <w:bCs/>
          <w:sz w:val="28"/>
          <w:szCs w:val="28"/>
        </w:rPr>
        <w:t xml:space="preserve">У 2018 році на </w:t>
      </w:r>
      <w:proofErr w:type="gramStart"/>
      <w:r w:rsidRPr="00374117">
        <w:rPr>
          <w:bCs/>
          <w:sz w:val="28"/>
          <w:szCs w:val="28"/>
        </w:rPr>
        <w:t>Р</w:t>
      </w:r>
      <w:proofErr w:type="gramEnd"/>
      <w:r w:rsidRPr="00374117">
        <w:rPr>
          <w:bCs/>
          <w:sz w:val="28"/>
          <w:szCs w:val="28"/>
        </w:rPr>
        <w:t xml:space="preserve">івненщині було зареєстровано 8 осіб, які при реєстрації подали документи, вказавши, що потребують створення особливих умов (у 2017 – </w:t>
      </w:r>
      <w:r w:rsidR="0005503D" w:rsidRPr="00374117">
        <w:rPr>
          <w:bCs/>
          <w:sz w:val="28"/>
          <w:szCs w:val="28"/>
          <w:lang w:val="uk-UA"/>
        </w:rPr>
        <w:br/>
      </w:r>
      <w:r w:rsidRPr="00374117">
        <w:rPr>
          <w:bCs/>
          <w:sz w:val="28"/>
          <w:szCs w:val="28"/>
        </w:rPr>
        <w:t xml:space="preserve">11 </w:t>
      </w:r>
      <w:r w:rsidR="000B33B4" w:rsidRPr="00374117">
        <w:rPr>
          <w:bCs/>
          <w:sz w:val="28"/>
          <w:szCs w:val="28"/>
          <w:lang w:val="uk-UA"/>
        </w:rPr>
        <w:t xml:space="preserve">таких </w:t>
      </w:r>
      <w:r w:rsidRPr="00374117">
        <w:rPr>
          <w:bCs/>
          <w:sz w:val="28"/>
          <w:szCs w:val="28"/>
        </w:rPr>
        <w:t xml:space="preserve">учасників). </w:t>
      </w:r>
    </w:p>
    <w:p w:rsidR="002B1FDC" w:rsidRPr="00374117" w:rsidRDefault="002B1FDC" w:rsidP="000965CA">
      <w:pPr>
        <w:ind w:firstLine="708"/>
        <w:jc w:val="both"/>
        <w:rPr>
          <w:sz w:val="28"/>
          <w:szCs w:val="28"/>
        </w:rPr>
      </w:pPr>
      <w:r w:rsidRPr="00374117">
        <w:rPr>
          <w:sz w:val="28"/>
          <w:szCs w:val="28"/>
        </w:rPr>
        <w:t xml:space="preserve">Усього у травні – червні </w:t>
      </w:r>
      <w:proofErr w:type="gramStart"/>
      <w:r w:rsidRPr="00374117">
        <w:rPr>
          <w:sz w:val="28"/>
          <w:szCs w:val="28"/>
        </w:rPr>
        <w:t>п</w:t>
      </w:r>
      <w:proofErr w:type="gramEnd"/>
      <w:r w:rsidRPr="00374117">
        <w:rPr>
          <w:sz w:val="28"/>
          <w:szCs w:val="28"/>
        </w:rPr>
        <w:t xml:space="preserve">ід час проведення основної сесії на базі </w:t>
      </w:r>
      <w:r w:rsidR="00BD1712" w:rsidRPr="00374117">
        <w:rPr>
          <w:sz w:val="28"/>
          <w:szCs w:val="28"/>
          <w:lang w:val="uk-UA"/>
        </w:rPr>
        <w:br/>
      </w:r>
      <w:r w:rsidRPr="00374117">
        <w:rPr>
          <w:sz w:val="28"/>
          <w:szCs w:val="28"/>
        </w:rPr>
        <w:t xml:space="preserve">55 </w:t>
      </w:r>
      <w:r w:rsidR="000B33B4" w:rsidRPr="00374117">
        <w:rPr>
          <w:sz w:val="28"/>
          <w:szCs w:val="28"/>
          <w:lang w:val="uk-UA"/>
        </w:rPr>
        <w:t xml:space="preserve">закладів </w:t>
      </w:r>
      <w:r w:rsidRPr="00374117">
        <w:rPr>
          <w:sz w:val="28"/>
          <w:szCs w:val="28"/>
        </w:rPr>
        <w:t>працювало 144 пункти тестування.</w:t>
      </w:r>
    </w:p>
    <w:p w:rsidR="002B1FDC" w:rsidRPr="00374117" w:rsidRDefault="002B1FDC" w:rsidP="000965CA">
      <w:pPr>
        <w:ind w:firstLine="708"/>
        <w:jc w:val="both"/>
        <w:rPr>
          <w:sz w:val="28"/>
          <w:szCs w:val="28"/>
        </w:rPr>
      </w:pPr>
      <w:r w:rsidRPr="00374117">
        <w:rPr>
          <w:sz w:val="28"/>
          <w:szCs w:val="28"/>
        </w:rPr>
        <w:t xml:space="preserve">Проведено навчання для 4 200 </w:t>
      </w:r>
      <w:proofErr w:type="gramStart"/>
      <w:r w:rsidRPr="00374117">
        <w:rPr>
          <w:sz w:val="28"/>
          <w:szCs w:val="28"/>
        </w:rPr>
        <w:t>осіб</w:t>
      </w:r>
      <w:proofErr w:type="gramEnd"/>
      <w:r w:rsidRPr="00374117">
        <w:rPr>
          <w:sz w:val="28"/>
          <w:szCs w:val="28"/>
          <w:lang w:val="uk-UA"/>
        </w:rPr>
        <w:t>.</w:t>
      </w:r>
      <w:r w:rsidRPr="00374117">
        <w:rPr>
          <w:sz w:val="28"/>
          <w:szCs w:val="28"/>
        </w:rPr>
        <w:t xml:space="preserve"> </w:t>
      </w:r>
    </w:p>
    <w:p w:rsidR="002B1FDC" w:rsidRPr="000A1F1E" w:rsidRDefault="002B1FDC" w:rsidP="000965CA">
      <w:pPr>
        <w:ind w:firstLine="708"/>
        <w:jc w:val="both"/>
        <w:rPr>
          <w:sz w:val="28"/>
          <w:szCs w:val="28"/>
        </w:rPr>
      </w:pPr>
      <w:r w:rsidRPr="00374117">
        <w:rPr>
          <w:bCs/>
          <w:sz w:val="28"/>
          <w:szCs w:val="28"/>
        </w:rPr>
        <w:lastRenderedPageBreak/>
        <w:t xml:space="preserve">Усього на </w:t>
      </w:r>
      <w:proofErr w:type="gramStart"/>
      <w:r w:rsidRPr="00374117">
        <w:rPr>
          <w:bCs/>
          <w:sz w:val="28"/>
          <w:szCs w:val="28"/>
        </w:rPr>
        <w:t>Р</w:t>
      </w:r>
      <w:proofErr w:type="gramEnd"/>
      <w:r w:rsidRPr="00374117">
        <w:rPr>
          <w:bCs/>
          <w:sz w:val="28"/>
          <w:szCs w:val="28"/>
        </w:rPr>
        <w:t>івненщині по 200  балів  отримали 4 учасники (у 2017 – 3, у 2016 – 1)</w:t>
      </w:r>
      <w:r w:rsidRPr="00374117">
        <w:rPr>
          <w:bCs/>
          <w:sz w:val="28"/>
          <w:szCs w:val="28"/>
          <w:lang w:val="uk-UA"/>
        </w:rPr>
        <w:t xml:space="preserve">, які </w:t>
      </w:r>
      <w:r w:rsidRPr="00374117">
        <w:rPr>
          <w:bCs/>
          <w:sz w:val="28"/>
          <w:szCs w:val="28"/>
        </w:rPr>
        <w:t xml:space="preserve">навчалися у Сарненській гімназії, </w:t>
      </w:r>
      <w:r w:rsidR="0005503D" w:rsidRPr="00374117">
        <w:rPr>
          <w:bCs/>
          <w:sz w:val="28"/>
          <w:szCs w:val="28"/>
          <w:lang w:val="uk-UA"/>
        </w:rPr>
        <w:t>Вараській</w:t>
      </w:r>
      <w:r w:rsidRPr="00374117">
        <w:rPr>
          <w:bCs/>
          <w:sz w:val="28"/>
          <w:szCs w:val="28"/>
        </w:rPr>
        <w:t xml:space="preserve"> ЗОШ </w:t>
      </w:r>
      <w:r w:rsidR="0005503D" w:rsidRPr="00374117">
        <w:rPr>
          <w:bCs/>
          <w:sz w:val="28"/>
          <w:szCs w:val="28"/>
          <w:lang w:val="uk-UA"/>
        </w:rPr>
        <w:br/>
      </w:r>
      <w:r w:rsidRPr="00374117">
        <w:rPr>
          <w:bCs/>
          <w:sz w:val="28"/>
          <w:szCs w:val="28"/>
        </w:rPr>
        <w:t>І</w:t>
      </w:r>
      <w:r w:rsidR="0005503D" w:rsidRPr="00374117">
        <w:rPr>
          <w:bCs/>
          <w:sz w:val="28"/>
          <w:szCs w:val="28"/>
          <w:lang w:val="uk-UA"/>
        </w:rPr>
        <w:t xml:space="preserve"> </w:t>
      </w:r>
      <w:r w:rsidR="0005503D" w:rsidRPr="00374117">
        <w:rPr>
          <w:bCs/>
          <w:sz w:val="28"/>
          <w:szCs w:val="28"/>
        </w:rPr>
        <w:t>–</w:t>
      </w:r>
      <w:r w:rsidR="0005503D" w:rsidRPr="00374117">
        <w:rPr>
          <w:bCs/>
          <w:sz w:val="28"/>
          <w:szCs w:val="28"/>
          <w:lang w:val="uk-UA"/>
        </w:rPr>
        <w:t xml:space="preserve"> </w:t>
      </w:r>
      <w:r w:rsidRPr="00374117">
        <w:rPr>
          <w:bCs/>
          <w:sz w:val="28"/>
          <w:szCs w:val="28"/>
        </w:rPr>
        <w:t>ІІІ</w:t>
      </w:r>
      <w:r w:rsidR="0005503D" w:rsidRPr="00374117">
        <w:rPr>
          <w:bCs/>
          <w:sz w:val="28"/>
          <w:szCs w:val="28"/>
          <w:lang w:val="uk-UA"/>
        </w:rPr>
        <w:t xml:space="preserve"> </w:t>
      </w:r>
      <w:r w:rsidRPr="00374117">
        <w:rPr>
          <w:bCs/>
          <w:sz w:val="28"/>
          <w:szCs w:val="28"/>
        </w:rPr>
        <w:t xml:space="preserve">ступенів № 1, Дубровицькому НВК «Школа – ліцей» </w:t>
      </w:r>
    </w:p>
    <w:p w:rsidR="00A13938" w:rsidRPr="00374117" w:rsidRDefault="00A13938" w:rsidP="000965CA">
      <w:pPr>
        <w:ind w:firstLine="708"/>
        <w:jc w:val="both"/>
        <w:rPr>
          <w:sz w:val="28"/>
          <w:szCs w:val="28"/>
          <w:lang w:val="uk-UA"/>
        </w:rPr>
      </w:pPr>
      <w:r w:rsidRPr="00374117">
        <w:rPr>
          <w:sz w:val="28"/>
          <w:szCs w:val="28"/>
          <w:lang w:val="uk-UA"/>
        </w:rPr>
        <w:t xml:space="preserve">Відповідно до наказів Міністерства освіти і науки України від 21.02.2018 № 179 та від 02.04.2018 № 310 закладами загальної середньої та професійної (професійно-технічної) освіти упродовж квітня-червня 2018 року здійснено </w:t>
      </w:r>
      <w:r w:rsidRPr="00374117">
        <w:rPr>
          <w:rFonts w:eastAsia="Calibri"/>
          <w:sz w:val="28"/>
          <w:szCs w:val="28"/>
          <w:lang w:val="uk-UA"/>
        </w:rPr>
        <w:t>відбір та замовлення підручників для 1, 5 та 10 класів через інформаційну систему ДІСО (ІСУО)</w:t>
      </w:r>
      <w:r w:rsidRPr="00374117">
        <w:rPr>
          <w:sz w:val="28"/>
          <w:szCs w:val="28"/>
          <w:lang w:val="uk-UA"/>
        </w:rPr>
        <w:t>.</w:t>
      </w:r>
    </w:p>
    <w:p w:rsidR="00A13938" w:rsidRPr="00374117" w:rsidRDefault="00A13938" w:rsidP="000965CA">
      <w:pPr>
        <w:ind w:firstLine="708"/>
        <w:jc w:val="both"/>
        <w:rPr>
          <w:sz w:val="28"/>
          <w:szCs w:val="28"/>
          <w:lang w:val="uk-UA"/>
        </w:rPr>
      </w:pPr>
      <w:r w:rsidRPr="00374117">
        <w:rPr>
          <w:sz w:val="28"/>
          <w:szCs w:val="28"/>
          <w:lang w:val="uk-UA"/>
        </w:rPr>
        <w:t xml:space="preserve">Наказом Міністерства освіти і науки України від 04.04.2018 № 321 «Про перерозподіл підручників, виданих для закладів загальної середньої освіти Донецької області, що розташовані на тимчасово окупованих територіях» передбачено додатково підручники для учнів 6 класу </w:t>
      </w:r>
      <w:r w:rsidRPr="00374117">
        <w:rPr>
          <w:sz w:val="28"/>
          <w:szCs w:val="28"/>
          <w:lang w:val="uk-UA"/>
        </w:rPr>
        <w:br/>
        <w:t>2018-2019 навчального року.</w:t>
      </w:r>
    </w:p>
    <w:p w:rsidR="00A13938" w:rsidRPr="00374117" w:rsidRDefault="00A13938" w:rsidP="000965CA">
      <w:pPr>
        <w:ind w:firstLine="708"/>
        <w:jc w:val="both"/>
        <w:rPr>
          <w:sz w:val="28"/>
          <w:szCs w:val="28"/>
          <w:lang w:val="uk-UA"/>
        </w:rPr>
      </w:pPr>
      <w:r w:rsidRPr="00374117">
        <w:rPr>
          <w:sz w:val="28"/>
          <w:szCs w:val="28"/>
          <w:lang w:val="uk-UA"/>
        </w:rPr>
        <w:t xml:space="preserve">Окрім того, на виконання листа Департаменту загальної середньої та дошкільної освіти Міністерства освіти і науки України від 17.05.2018 </w:t>
      </w:r>
      <w:r w:rsidRPr="00374117">
        <w:rPr>
          <w:sz w:val="28"/>
          <w:szCs w:val="28"/>
          <w:lang w:val="uk-UA"/>
        </w:rPr>
        <w:br/>
        <w:t>№ 2.5-1222, з метою забезпечення сліпих здобувачів загальної середньої освіти підручниками шрифтом Брайля з іноземної мови управлінням освіти і науки Рівненської обласної державної адміністрації подано потребу у таких підручниках для вказаних осіб.</w:t>
      </w:r>
    </w:p>
    <w:p w:rsidR="00A13938" w:rsidRPr="000A1F1E" w:rsidRDefault="00A13938" w:rsidP="000965CA">
      <w:pPr>
        <w:ind w:firstLine="708"/>
        <w:jc w:val="both"/>
        <w:rPr>
          <w:sz w:val="28"/>
          <w:szCs w:val="28"/>
        </w:rPr>
      </w:pPr>
      <w:r w:rsidRPr="00374117">
        <w:rPr>
          <w:sz w:val="28"/>
          <w:szCs w:val="28"/>
        </w:rPr>
        <w:t xml:space="preserve">Станом на </w:t>
      </w:r>
      <w:r w:rsidR="00BD1712" w:rsidRPr="00374117">
        <w:rPr>
          <w:sz w:val="28"/>
          <w:szCs w:val="28"/>
          <w:lang w:val="uk-UA"/>
        </w:rPr>
        <w:t>10</w:t>
      </w:r>
      <w:r w:rsidRPr="00374117">
        <w:rPr>
          <w:sz w:val="28"/>
          <w:szCs w:val="28"/>
        </w:rPr>
        <w:t>.0</w:t>
      </w:r>
      <w:r w:rsidR="00BD1712" w:rsidRPr="00374117">
        <w:rPr>
          <w:sz w:val="28"/>
          <w:szCs w:val="28"/>
          <w:lang w:val="uk-UA"/>
        </w:rPr>
        <w:t>8</w:t>
      </w:r>
      <w:r w:rsidRPr="00374117">
        <w:rPr>
          <w:sz w:val="28"/>
          <w:szCs w:val="28"/>
        </w:rPr>
        <w:t xml:space="preserve">.2018 для закладів загальної середньої освіти </w:t>
      </w:r>
      <w:proofErr w:type="gramStart"/>
      <w:r w:rsidRPr="00374117">
        <w:rPr>
          <w:sz w:val="28"/>
          <w:szCs w:val="28"/>
        </w:rPr>
        <w:t>Р</w:t>
      </w:r>
      <w:proofErr w:type="gramEnd"/>
      <w:r w:rsidRPr="00374117">
        <w:rPr>
          <w:sz w:val="28"/>
          <w:szCs w:val="28"/>
        </w:rPr>
        <w:t xml:space="preserve">івненської області доставлено </w:t>
      </w:r>
      <w:r w:rsidR="00BD1712" w:rsidRPr="00374117">
        <w:rPr>
          <w:sz w:val="28"/>
          <w:szCs w:val="28"/>
          <w:lang w:val="uk-UA"/>
        </w:rPr>
        <w:t>125720</w:t>
      </w:r>
      <w:r w:rsidRPr="00374117">
        <w:rPr>
          <w:sz w:val="28"/>
          <w:szCs w:val="28"/>
        </w:rPr>
        <w:t xml:space="preserve"> примірників підручників для 5 класу із 174610 необхідних (</w:t>
      </w:r>
      <w:r w:rsidR="00BD1712" w:rsidRPr="00374117">
        <w:rPr>
          <w:sz w:val="28"/>
          <w:szCs w:val="28"/>
          <w:lang w:val="uk-UA"/>
        </w:rPr>
        <w:t>72</w:t>
      </w:r>
      <w:r w:rsidRPr="00374117">
        <w:rPr>
          <w:sz w:val="28"/>
          <w:szCs w:val="28"/>
        </w:rPr>
        <w:t xml:space="preserve"> відс.).</w:t>
      </w:r>
    </w:p>
    <w:p w:rsidR="00A13938" w:rsidRPr="00374117" w:rsidRDefault="00A13938" w:rsidP="000965CA">
      <w:pPr>
        <w:ind w:firstLine="708"/>
        <w:jc w:val="both"/>
        <w:rPr>
          <w:sz w:val="28"/>
          <w:szCs w:val="28"/>
        </w:rPr>
      </w:pPr>
      <w:r w:rsidRPr="00374117">
        <w:rPr>
          <w:sz w:val="28"/>
          <w:szCs w:val="28"/>
          <w:lang w:val="uk-UA"/>
        </w:rPr>
        <w:t xml:space="preserve">Із метою створення належних умов для виявлення та розвитку обдарованих і здібних до вивчення основ наук дітей, заохочення та стимулювання їх пізнавальних інтересів, допитливості, інтелектуальної ініціативи й позитивної мотивації до навчання серед учнів закладів освіти області проводяться учнівські олімпіади, турніри та інші інтелектуальні змагання. </w:t>
      </w:r>
      <w:r w:rsidRPr="00374117">
        <w:rPr>
          <w:sz w:val="28"/>
          <w:szCs w:val="28"/>
        </w:rPr>
        <w:t xml:space="preserve">Психолого-педагогічий супровід обдарованих дітей – це пріоритетний напрям діяльності закладів  освіти області, який сформовано у сталу систему роботи з обдарованими учнями, результати якої презентовано в участі школярів </w:t>
      </w:r>
      <w:proofErr w:type="gramStart"/>
      <w:r w:rsidRPr="00374117">
        <w:rPr>
          <w:sz w:val="28"/>
          <w:szCs w:val="28"/>
        </w:rPr>
        <w:t>в</w:t>
      </w:r>
      <w:proofErr w:type="gramEnd"/>
      <w:r w:rsidRPr="00374117">
        <w:rPr>
          <w:sz w:val="28"/>
          <w:szCs w:val="28"/>
        </w:rPr>
        <w:t xml:space="preserve"> інтелектуальних змаганнях.</w:t>
      </w:r>
    </w:p>
    <w:p w:rsidR="00A13938" w:rsidRPr="00374117" w:rsidRDefault="00A13938" w:rsidP="000965CA">
      <w:pPr>
        <w:ind w:firstLine="708"/>
        <w:jc w:val="both"/>
        <w:rPr>
          <w:sz w:val="28"/>
          <w:szCs w:val="28"/>
        </w:rPr>
      </w:pPr>
      <w:r w:rsidRPr="00374117">
        <w:rPr>
          <w:sz w:val="28"/>
          <w:szCs w:val="28"/>
        </w:rPr>
        <w:t>У ІІІ етапі олімпіади «Юне обдарування» взяли участь 60 учнів. Із них 33 учні – із закладів осві</w:t>
      </w:r>
      <w:proofErr w:type="gramStart"/>
      <w:r w:rsidRPr="00374117">
        <w:rPr>
          <w:sz w:val="28"/>
          <w:szCs w:val="28"/>
        </w:rPr>
        <w:t>ти с</w:t>
      </w:r>
      <w:proofErr w:type="gramEnd"/>
      <w:r w:rsidRPr="00374117">
        <w:rPr>
          <w:sz w:val="28"/>
          <w:szCs w:val="28"/>
        </w:rPr>
        <w:t xml:space="preserve">ільської місцевості. </w:t>
      </w:r>
    </w:p>
    <w:p w:rsidR="00A13938" w:rsidRPr="00374117" w:rsidRDefault="00A13938" w:rsidP="000965CA">
      <w:pPr>
        <w:ind w:firstLine="708"/>
        <w:jc w:val="both"/>
        <w:rPr>
          <w:sz w:val="28"/>
          <w:szCs w:val="28"/>
        </w:rPr>
      </w:pPr>
      <w:r w:rsidRPr="00374117">
        <w:rPr>
          <w:sz w:val="28"/>
          <w:szCs w:val="28"/>
        </w:rPr>
        <w:t>Перемогу здобули  19  учасників – представник</w:t>
      </w:r>
      <w:r w:rsidR="00BD1712" w:rsidRPr="00374117">
        <w:rPr>
          <w:sz w:val="28"/>
          <w:szCs w:val="28"/>
          <w:lang w:val="uk-UA"/>
        </w:rPr>
        <w:t>ів</w:t>
      </w:r>
      <w:r w:rsidRPr="00374117">
        <w:rPr>
          <w:sz w:val="28"/>
          <w:szCs w:val="28"/>
        </w:rPr>
        <w:t xml:space="preserve"> 13 районів і мі</w:t>
      </w:r>
      <w:proofErr w:type="gramStart"/>
      <w:r w:rsidRPr="00374117">
        <w:rPr>
          <w:sz w:val="28"/>
          <w:szCs w:val="28"/>
        </w:rPr>
        <w:t>ст</w:t>
      </w:r>
      <w:proofErr w:type="gramEnd"/>
      <w:r w:rsidRPr="00374117">
        <w:rPr>
          <w:sz w:val="28"/>
          <w:szCs w:val="28"/>
        </w:rPr>
        <w:t xml:space="preserve"> області. </w:t>
      </w:r>
    </w:p>
    <w:p w:rsidR="00A13938" w:rsidRPr="00374117" w:rsidRDefault="00A13938" w:rsidP="000965CA">
      <w:pPr>
        <w:ind w:firstLine="708"/>
        <w:jc w:val="both"/>
        <w:rPr>
          <w:sz w:val="28"/>
          <w:szCs w:val="28"/>
        </w:rPr>
      </w:pPr>
      <w:r w:rsidRPr="00374117">
        <w:rPr>
          <w:sz w:val="28"/>
          <w:szCs w:val="28"/>
        </w:rPr>
        <w:t xml:space="preserve">По два переможці </w:t>
      </w:r>
      <w:proofErr w:type="gramStart"/>
      <w:r w:rsidRPr="00374117">
        <w:rPr>
          <w:sz w:val="28"/>
          <w:szCs w:val="28"/>
        </w:rPr>
        <w:t>п</w:t>
      </w:r>
      <w:proofErr w:type="gramEnd"/>
      <w:r w:rsidRPr="00374117">
        <w:rPr>
          <w:sz w:val="28"/>
          <w:szCs w:val="28"/>
        </w:rPr>
        <w:t xml:space="preserve">ідготували педагоги закладів освіти Дубровицького, Зарічненського, Костопільського, Млинівського, Рівненського районів та міста Рівне. </w:t>
      </w:r>
    </w:p>
    <w:p w:rsidR="00A13938" w:rsidRPr="00374117" w:rsidRDefault="00A13938" w:rsidP="000965CA">
      <w:pPr>
        <w:ind w:firstLine="708"/>
        <w:jc w:val="both"/>
        <w:rPr>
          <w:sz w:val="28"/>
          <w:szCs w:val="28"/>
        </w:rPr>
      </w:pPr>
      <w:r w:rsidRPr="00374117">
        <w:rPr>
          <w:sz w:val="28"/>
          <w:szCs w:val="28"/>
        </w:rPr>
        <w:t>По одному призовому місцю здобули учні Березнівського, Володимирецького, Дубенського, Острозького, Рокитнівського районів та мі</w:t>
      </w:r>
      <w:proofErr w:type="gramStart"/>
      <w:r w:rsidRPr="00374117">
        <w:rPr>
          <w:sz w:val="28"/>
          <w:szCs w:val="28"/>
        </w:rPr>
        <w:t>ст</w:t>
      </w:r>
      <w:proofErr w:type="gramEnd"/>
      <w:r w:rsidRPr="00374117">
        <w:rPr>
          <w:sz w:val="28"/>
          <w:szCs w:val="28"/>
        </w:rPr>
        <w:t xml:space="preserve"> Дубно і Вараш.</w:t>
      </w:r>
    </w:p>
    <w:p w:rsidR="00A13938" w:rsidRPr="00374117" w:rsidRDefault="00A13938" w:rsidP="000965CA">
      <w:pPr>
        <w:ind w:firstLine="708"/>
        <w:jc w:val="both"/>
        <w:rPr>
          <w:sz w:val="28"/>
          <w:szCs w:val="28"/>
        </w:rPr>
      </w:pPr>
      <w:r w:rsidRPr="00374117">
        <w:rPr>
          <w:sz w:val="28"/>
          <w:szCs w:val="28"/>
        </w:rPr>
        <w:t xml:space="preserve">У ІІІ етапі Всеукраїнських учнівських олімпіад узяли участь </w:t>
      </w:r>
      <w:r w:rsidR="00BD1712" w:rsidRPr="00374117">
        <w:rPr>
          <w:sz w:val="28"/>
          <w:szCs w:val="28"/>
          <w:lang w:val="uk-UA"/>
        </w:rPr>
        <w:br/>
      </w:r>
      <w:r w:rsidRPr="00374117">
        <w:rPr>
          <w:sz w:val="28"/>
          <w:szCs w:val="28"/>
        </w:rPr>
        <w:t>1409 школярів із закладів освіти області.</w:t>
      </w:r>
    </w:p>
    <w:p w:rsidR="00A13938" w:rsidRPr="00374117" w:rsidRDefault="00A13938" w:rsidP="000965CA">
      <w:pPr>
        <w:ind w:firstLine="708"/>
        <w:jc w:val="both"/>
        <w:rPr>
          <w:sz w:val="28"/>
          <w:szCs w:val="28"/>
        </w:rPr>
      </w:pPr>
      <w:r w:rsidRPr="00374117">
        <w:rPr>
          <w:sz w:val="28"/>
          <w:szCs w:val="28"/>
        </w:rPr>
        <w:t>Найрезультативніше виступила команда учнів закладів освіти м.</w:t>
      </w:r>
      <w:r w:rsidRPr="00374117">
        <w:rPr>
          <w:sz w:val="28"/>
          <w:szCs w:val="28"/>
          <w:lang w:val="en-US"/>
        </w:rPr>
        <w:t> </w:t>
      </w:r>
      <w:proofErr w:type="gramStart"/>
      <w:r w:rsidRPr="00374117">
        <w:rPr>
          <w:sz w:val="28"/>
          <w:szCs w:val="28"/>
        </w:rPr>
        <w:t>Р</w:t>
      </w:r>
      <w:proofErr w:type="gramEnd"/>
      <w:r w:rsidRPr="00374117">
        <w:rPr>
          <w:sz w:val="28"/>
          <w:szCs w:val="28"/>
        </w:rPr>
        <w:t xml:space="preserve">івне. </w:t>
      </w:r>
      <w:proofErr w:type="gramStart"/>
      <w:r w:rsidRPr="00374117">
        <w:rPr>
          <w:sz w:val="28"/>
          <w:szCs w:val="28"/>
        </w:rPr>
        <w:t>Вони</w:t>
      </w:r>
      <w:proofErr w:type="gramEnd"/>
      <w:r w:rsidRPr="00374117">
        <w:rPr>
          <w:sz w:val="28"/>
          <w:szCs w:val="28"/>
        </w:rPr>
        <w:t xml:space="preserve"> вибороли 118 призових місць (І – 43, ІІ – 49, ІІІ – 26). </w:t>
      </w:r>
    </w:p>
    <w:p w:rsidR="00A13938" w:rsidRPr="00374117" w:rsidRDefault="00A13938" w:rsidP="000965CA">
      <w:pPr>
        <w:ind w:firstLine="708"/>
        <w:jc w:val="both"/>
        <w:rPr>
          <w:sz w:val="28"/>
          <w:szCs w:val="28"/>
        </w:rPr>
      </w:pPr>
      <w:r w:rsidRPr="00374117">
        <w:rPr>
          <w:sz w:val="28"/>
          <w:szCs w:val="28"/>
        </w:rPr>
        <w:lastRenderedPageBreak/>
        <w:t xml:space="preserve">Учні закладів освіти міста Вараш вибороли 59 призових місць (І – 7, </w:t>
      </w:r>
      <w:r w:rsidR="000965CA" w:rsidRPr="00374117">
        <w:rPr>
          <w:sz w:val="28"/>
          <w:szCs w:val="28"/>
          <w:lang w:val="uk-UA"/>
        </w:rPr>
        <w:br/>
      </w:r>
      <w:r w:rsidRPr="00374117">
        <w:rPr>
          <w:sz w:val="28"/>
          <w:szCs w:val="28"/>
        </w:rPr>
        <w:t xml:space="preserve">ІІ – 14, ІІІ – 38), Володимирецького району – 51 (І – 6, ІІ – 20, ІІІ – 25),  Здолбунівського району – 41 (І – 7, ІІ – 8, ІІІ – 26), м. Дубно – 39 (І – 6, </w:t>
      </w:r>
      <w:r w:rsidR="000965CA" w:rsidRPr="00374117">
        <w:rPr>
          <w:sz w:val="28"/>
          <w:szCs w:val="28"/>
          <w:lang w:val="uk-UA"/>
        </w:rPr>
        <w:br/>
      </w:r>
      <w:r w:rsidRPr="00374117">
        <w:rPr>
          <w:sz w:val="28"/>
          <w:szCs w:val="28"/>
        </w:rPr>
        <w:t>ІІ – 14, ІІІ – 19).</w:t>
      </w:r>
    </w:p>
    <w:p w:rsidR="00A13938" w:rsidRPr="00374117" w:rsidRDefault="00A13938" w:rsidP="000965CA">
      <w:pPr>
        <w:ind w:firstLine="708"/>
        <w:jc w:val="both"/>
        <w:rPr>
          <w:sz w:val="28"/>
          <w:szCs w:val="28"/>
        </w:rPr>
      </w:pPr>
      <w:r w:rsidRPr="00374117">
        <w:rPr>
          <w:sz w:val="28"/>
          <w:szCs w:val="28"/>
        </w:rPr>
        <w:t>Найкращі результати продемонстрували учні таких закладів освіти: комунальний заклад «Школ</w:t>
      </w:r>
      <w:proofErr w:type="gramStart"/>
      <w:r w:rsidRPr="00374117">
        <w:rPr>
          <w:sz w:val="28"/>
          <w:szCs w:val="28"/>
        </w:rPr>
        <w:t>а-</w:t>
      </w:r>
      <w:proofErr w:type="gramEnd"/>
      <w:r w:rsidRPr="00374117">
        <w:rPr>
          <w:sz w:val="28"/>
          <w:szCs w:val="28"/>
        </w:rPr>
        <w:t xml:space="preserve">інтернат ІІ-ІІІ ступенів «Рівненський обласний ліцей» </w:t>
      </w:r>
      <w:r w:rsidR="000741E5" w:rsidRPr="00374117">
        <w:rPr>
          <w:sz w:val="28"/>
          <w:szCs w:val="28"/>
          <w:lang w:val="uk-UA"/>
        </w:rPr>
        <w:t xml:space="preserve">Рівненської обласної ради </w:t>
      </w:r>
      <w:r w:rsidRPr="00374117">
        <w:rPr>
          <w:sz w:val="28"/>
          <w:szCs w:val="28"/>
        </w:rPr>
        <w:t xml:space="preserve">– 69 призових місць (І – 18, ІІ – 23, ІІІ – 28), Вараська загальноосвітня школа   І – ІІІ ступенів № 1 – 26 (І – 4, ІІ – 10, </w:t>
      </w:r>
      <w:r w:rsidR="000965CA" w:rsidRPr="00374117">
        <w:rPr>
          <w:sz w:val="28"/>
          <w:szCs w:val="28"/>
          <w:lang w:val="uk-UA"/>
        </w:rPr>
        <w:br/>
      </w:r>
      <w:r w:rsidRPr="00374117">
        <w:rPr>
          <w:sz w:val="28"/>
          <w:szCs w:val="28"/>
        </w:rPr>
        <w:t xml:space="preserve">ІІІ – 12), Володимирецький районний колегіум – 24 (І – 1, ІІ – 11, ІІІ – 12), Здолбунівська гімназія – 20 (І – 2, ІІ – 4,  ІІІ – 14), Вараська загальноосвітня школа І – ІІІ ступенів № 3 – 19 (І – 2, ІІ – 2,  ІІІ – 15) Березнівський НВК «Економіко-гуманітарний ліцей – загальноосвітня школа І-ІІ ступенів» – </w:t>
      </w:r>
      <w:r w:rsidR="0005503D" w:rsidRPr="00374117">
        <w:rPr>
          <w:sz w:val="28"/>
          <w:szCs w:val="28"/>
          <w:lang w:val="uk-UA"/>
        </w:rPr>
        <w:br/>
      </w:r>
      <w:r w:rsidRPr="00374117">
        <w:rPr>
          <w:sz w:val="28"/>
          <w:szCs w:val="28"/>
        </w:rPr>
        <w:t xml:space="preserve">14 (І – 2, ІІ – 4, ІІІ – 8), Дубенська гімназія № 2 – 14 (І – 2, ІІ – 4, ІІІ – 8), Дубровицький НВК «Ліцей – школа» – 13 (І – 0, ІІ – 5, ІІІ – 8), Млинівська гуманітарна гімназія Млинівської селищної ради – 11 (ІІ – 1, ІІІ – 10), </w:t>
      </w:r>
      <w:proofErr w:type="gramStart"/>
      <w:r w:rsidRPr="00374117">
        <w:rPr>
          <w:sz w:val="28"/>
          <w:szCs w:val="28"/>
        </w:rPr>
        <w:t>Р</w:t>
      </w:r>
      <w:proofErr w:type="gramEnd"/>
      <w:r w:rsidRPr="00374117">
        <w:rPr>
          <w:sz w:val="28"/>
          <w:szCs w:val="28"/>
        </w:rPr>
        <w:t xml:space="preserve">івненська гуманітарна гімназія – 11 (І – 5, ІІ – 6), </w:t>
      </w:r>
      <w:proofErr w:type="gramStart"/>
      <w:r w:rsidRPr="00374117">
        <w:rPr>
          <w:sz w:val="28"/>
          <w:szCs w:val="28"/>
        </w:rPr>
        <w:t>Р</w:t>
      </w:r>
      <w:proofErr w:type="gramEnd"/>
      <w:r w:rsidRPr="00374117">
        <w:rPr>
          <w:sz w:val="28"/>
          <w:szCs w:val="28"/>
        </w:rPr>
        <w:t xml:space="preserve">івненська спеціалізована школа І–ІІІ ступенів № 15 – 11 (І – 3, ІІ – 5, ІІІ – 3),  Рівненський навчально-виховний комплекс № 12 – 11 (І – 4,  ІІ – 3, ІІІ – 4), Рівненський природничо-математичний ліцей «Елітар» – 11 (І – 1, ІІ – 6, ІІІ – 4), </w:t>
      </w:r>
    </w:p>
    <w:p w:rsidR="00A13938" w:rsidRPr="00374117" w:rsidRDefault="00A13938" w:rsidP="000965CA">
      <w:pPr>
        <w:ind w:firstLine="708"/>
        <w:jc w:val="both"/>
        <w:rPr>
          <w:sz w:val="28"/>
          <w:szCs w:val="28"/>
        </w:rPr>
      </w:pPr>
      <w:r w:rsidRPr="00374117">
        <w:rPr>
          <w:sz w:val="28"/>
          <w:szCs w:val="28"/>
        </w:rPr>
        <w:t xml:space="preserve">18 переможців (усі учні, які продовжили навчання у </w:t>
      </w:r>
      <w:proofErr w:type="gramStart"/>
      <w:r w:rsidRPr="00374117">
        <w:rPr>
          <w:sz w:val="28"/>
          <w:szCs w:val="28"/>
        </w:rPr>
        <w:t>закладах</w:t>
      </w:r>
      <w:proofErr w:type="gramEnd"/>
      <w:r w:rsidRPr="00374117">
        <w:rPr>
          <w:sz w:val="28"/>
          <w:szCs w:val="28"/>
        </w:rPr>
        <w:t xml:space="preserve"> загальної середньої освіти області) ІV етапу Всеукраїнських учнівських олімпіад попереднього навчального року стали переможцями ІІІ етапу олімпіад у </w:t>
      </w:r>
      <w:r w:rsidR="000741E5" w:rsidRPr="00374117">
        <w:rPr>
          <w:sz w:val="28"/>
          <w:szCs w:val="28"/>
          <w:lang w:val="uk-UA"/>
        </w:rPr>
        <w:br/>
      </w:r>
      <w:r w:rsidRPr="00374117">
        <w:rPr>
          <w:sz w:val="28"/>
          <w:szCs w:val="28"/>
        </w:rPr>
        <w:t>2017 – 2018 навчальному році.</w:t>
      </w:r>
    </w:p>
    <w:p w:rsidR="00A13938" w:rsidRPr="00374117" w:rsidRDefault="00A13938" w:rsidP="000965CA">
      <w:pPr>
        <w:ind w:firstLine="708"/>
        <w:jc w:val="both"/>
        <w:rPr>
          <w:sz w:val="28"/>
          <w:szCs w:val="28"/>
        </w:rPr>
      </w:pPr>
      <w:r w:rsidRPr="00374117">
        <w:rPr>
          <w:sz w:val="28"/>
          <w:szCs w:val="28"/>
        </w:rPr>
        <w:t xml:space="preserve">Усі стипендіати найвищих </w:t>
      </w:r>
      <w:proofErr w:type="gramStart"/>
      <w:r w:rsidRPr="00374117">
        <w:rPr>
          <w:sz w:val="28"/>
          <w:szCs w:val="28"/>
        </w:rPr>
        <w:t>р</w:t>
      </w:r>
      <w:proofErr w:type="gramEnd"/>
      <w:r w:rsidRPr="00374117">
        <w:rPr>
          <w:sz w:val="28"/>
          <w:szCs w:val="28"/>
        </w:rPr>
        <w:t>івнів, які продовжили навчання у закладах загальної середньої освіти області</w:t>
      </w:r>
      <w:r w:rsidR="000741E5" w:rsidRPr="00374117">
        <w:rPr>
          <w:sz w:val="28"/>
          <w:szCs w:val="28"/>
          <w:lang w:val="uk-UA"/>
        </w:rPr>
        <w:t>,</w:t>
      </w:r>
      <w:r w:rsidRPr="00374117">
        <w:rPr>
          <w:sz w:val="28"/>
          <w:szCs w:val="28"/>
        </w:rPr>
        <w:t xml:space="preserve"> стали переможцями ІІІ етапу Всеукраїнських учнівських олімпіад. </w:t>
      </w:r>
    </w:p>
    <w:p w:rsidR="00A13938" w:rsidRPr="00374117" w:rsidRDefault="00A13938" w:rsidP="000965CA">
      <w:pPr>
        <w:tabs>
          <w:tab w:val="left" w:pos="-5245"/>
        </w:tabs>
        <w:ind w:firstLine="708"/>
        <w:jc w:val="both"/>
        <w:rPr>
          <w:sz w:val="28"/>
          <w:szCs w:val="28"/>
        </w:rPr>
      </w:pPr>
      <w:r w:rsidRPr="00374117">
        <w:rPr>
          <w:sz w:val="28"/>
          <w:szCs w:val="28"/>
        </w:rPr>
        <w:t xml:space="preserve">У ІV етапі </w:t>
      </w:r>
      <w:r w:rsidRPr="00374117">
        <w:rPr>
          <w:bCs/>
          <w:sz w:val="28"/>
          <w:szCs w:val="28"/>
        </w:rPr>
        <w:t>Всеукраїнських учнівських олімпіад із навчальних предметів</w:t>
      </w:r>
      <w:r w:rsidRPr="00374117">
        <w:rPr>
          <w:sz w:val="28"/>
          <w:szCs w:val="28"/>
        </w:rPr>
        <w:t xml:space="preserve"> взяли участь 83 учні. Це представники закладів освіти 15 районів (мі</w:t>
      </w:r>
      <w:proofErr w:type="gramStart"/>
      <w:r w:rsidRPr="00374117">
        <w:rPr>
          <w:sz w:val="28"/>
          <w:szCs w:val="28"/>
        </w:rPr>
        <w:t>ст</w:t>
      </w:r>
      <w:proofErr w:type="gramEnd"/>
      <w:r w:rsidRPr="00374117">
        <w:rPr>
          <w:sz w:val="28"/>
          <w:szCs w:val="28"/>
        </w:rPr>
        <w:t>) та комунального закладу «Школа-інтернат ІІ-ІІІ ступенів «Рівненський обласний ліцей»</w:t>
      </w:r>
      <w:r w:rsidR="000741E5" w:rsidRPr="00374117">
        <w:rPr>
          <w:sz w:val="28"/>
          <w:szCs w:val="28"/>
          <w:lang w:val="uk-UA"/>
        </w:rPr>
        <w:t xml:space="preserve"> Рівненської обласної ради</w:t>
      </w:r>
      <w:r w:rsidRPr="00374117">
        <w:rPr>
          <w:sz w:val="28"/>
          <w:szCs w:val="28"/>
        </w:rPr>
        <w:t xml:space="preserve">. </w:t>
      </w:r>
    </w:p>
    <w:p w:rsidR="00A13938" w:rsidRPr="00374117" w:rsidRDefault="00A13938" w:rsidP="000965CA">
      <w:pPr>
        <w:tabs>
          <w:tab w:val="left" w:pos="-5245"/>
        </w:tabs>
        <w:ind w:firstLine="708"/>
        <w:jc w:val="both"/>
        <w:rPr>
          <w:sz w:val="28"/>
          <w:szCs w:val="28"/>
        </w:rPr>
      </w:pPr>
      <w:r w:rsidRPr="00374117">
        <w:rPr>
          <w:sz w:val="28"/>
          <w:szCs w:val="28"/>
        </w:rPr>
        <w:t xml:space="preserve">Найкраще виступили учнівські команди на олімпіадах з географії, української мови та літератури, екології, біології, економіки, </w:t>
      </w:r>
      <w:proofErr w:type="gramStart"/>
      <w:r w:rsidRPr="00374117">
        <w:rPr>
          <w:sz w:val="28"/>
          <w:szCs w:val="28"/>
        </w:rPr>
        <w:t>англ</w:t>
      </w:r>
      <w:proofErr w:type="gramEnd"/>
      <w:r w:rsidRPr="00374117">
        <w:rPr>
          <w:sz w:val="28"/>
          <w:szCs w:val="28"/>
        </w:rPr>
        <w:t xml:space="preserve">ійської, французької, німецької, іспанської мов та інформаційних технологій. Усі члени команд олімпіад з французької та іспанської мов, інформаційних технологій вибороли призові </w:t>
      </w:r>
      <w:proofErr w:type="gramStart"/>
      <w:r w:rsidRPr="00374117">
        <w:rPr>
          <w:sz w:val="28"/>
          <w:szCs w:val="28"/>
        </w:rPr>
        <w:t>м</w:t>
      </w:r>
      <w:proofErr w:type="gramEnd"/>
      <w:r w:rsidRPr="00374117">
        <w:rPr>
          <w:sz w:val="28"/>
          <w:szCs w:val="28"/>
        </w:rPr>
        <w:t>ісця.</w:t>
      </w:r>
    </w:p>
    <w:p w:rsidR="00A13938" w:rsidRPr="00374117" w:rsidRDefault="00A13938" w:rsidP="000965CA">
      <w:pPr>
        <w:ind w:firstLine="708"/>
        <w:jc w:val="both"/>
        <w:rPr>
          <w:sz w:val="28"/>
          <w:szCs w:val="28"/>
        </w:rPr>
      </w:pPr>
      <w:r w:rsidRPr="00374117">
        <w:rPr>
          <w:sz w:val="28"/>
          <w:szCs w:val="28"/>
        </w:rPr>
        <w:t xml:space="preserve">Переможцями ІV етапу </w:t>
      </w:r>
      <w:r w:rsidRPr="00374117">
        <w:rPr>
          <w:bCs/>
          <w:sz w:val="28"/>
          <w:szCs w:val="28"/>
        </w:rPr>
        <w:t xml:space="preserve">Всеукраїнських учнівських олімпіад стали </w:t>
      </w:r>
      <w:r w:rsidR="000965CA" w:rsidRPr="00374117">
        <w:rPr>
          <w:bCs/>
          <w:sz w:val="28"/>
          <w:szCs w:val="28"/>
          <w:lang w:val="uk-UA"/>
        </w:rPr>
        <w:br/>
      </w:r>
      <w:r w:rsidRPr="00374117">
        <w:rPr>
          <w:bCs/>
          <w:sz w:val="28"/>
          <w:szCs w:val="28"/>
        </w:rPr>
        <w:t>38 учні</w:t>
      </w:r>
      <w:proofErr w:type="gramStart"/>
      <w:r w:rsidRPr="00374117">
        <w:rPr>
          <w:bCs/>
          <w:sz w:val="28"/>
          <w:szCs w:val="28"/>
        </w:rPr>
        <w:t>в</w:t>
      </w:r>
      <w:proofErr w:type="gramEnd"/>
      <w:r w:rsidRPr="00374117">
        <w:rPr>
          <w:bCs/>
          <w:sz w:val="28"/>
          <w:szCs w:val="28"/>
        </w:rPr>
        <w:t xml:space="preserve">, які вибороли І місць – 4, ІІ – 12, ІІІ – 22. </w:t>
      </w:r>
    </w:p>
    <w:p w:rsidR="00A13938" w:rsidRPr="00374117" w:rsidRDefault="00A13938" w:rsidP="000965CA">
      <w:pPr>
        <w:ind w:firstLine="708"/>
        <w:jc w:val="both"/>
        <w:rPr>
          <w:sz w:val="28"/>
          <w:szCs w:val="28"/>
        </w:rPr>
      </w:pPr>
      <w:r w:rsidRPr="00374117">
        <w:rPr>
          <w:sz w:val="28"/>
          <w:szCs w:val="28"/>
        </w:rPr>
        <w:t>В обласних етапах всеукраїнських турні</w:t>
      </w:r>
      <w:proofErr w:type="gramStart"/>
      <w:r w:rsidRPr="00374117">
        <w:rPr>
          <w:sz w:val="28"/>
          <w:szCs w:val="28"/>
        </w:rPr>
        <w:t>р</w:t>
      </w:r>
      <w:proofErr w:type="gramEnd"/>
      <w:r w:rsidRPr="00374117">
        <w:rPr>
          <w:sz w:val="28"/>
          <w:szCs w:val="28"/>
        </w:rPr>
        <w:t>ів узяли участь 460 учнів закладів освіти районів і міст області: у турнірі юних правознавців – 75, юних біологів – 69, юних хіміків – 55, юних географів – 65, юних винахідників і раціоналізаторів – 34, юних істориків  – 79, юних економістів – 30, юних журналі</w:t>
      </w:r>
      <w:proofErr w:type="gramStart"/>
      <w:r w:rsidRPr="00374117">
        <w:rPr>
          <w:sz w:val="28"/>
          <w:szCs w:val="28"/>
        </w:rPr>
        <w:t>ст</w:t>
      </w:r>
      <w:proofErr w:type="gramEnd"/>
      <w:r w:rsidRPr="00374117">
        <w:rPr>
          <w:sz w:val="28"/>
          <w:szCs w:val="28"/>
        </w:rPr>
        <w:t>ів – 18, філософів та релігієзнавців – 35.</w:t>
      </w:r>
    </w:p>
    <w:p w:rsidR="00A13938" w:rsidRPr="00374117" w:rsidRDefault="00A13938" w:rsidP="000965CA">
      <w:pPr>
        <w:ind w:firstLine="708"/>
        <w:jc w:val="both"/>
        <w:rPr>
          <w:sz w:val="28"/>
          <w:szCs w:val="28"/>
        </w:rPr>
      </w:pPr>
      <w:r w:rsidRPr="00374117">
        <w:rPr>
          <w:sz w:val="28"/>
          <w:szCs w:val="28"/>
        </w:rPr>
        <w:t xml:space="preserve">Учні закладів освіти міста </w:t>
      </w:r>
      <w:proofErr w:type="gramStart"/>
      <w:r w:rsidRPr="00374117">
        <w:rPr>
          <w:sz w:val="28"/>
          <w:szCs w:val="28"/>
        </w:rPr>
        <w:t>Р</w:t>
      </w:r>
      <w:proofErr w:type="gramEnd"/>
      <w:r w:rsidRPr="00374117">
        <w:rPr>
          <w:sz w:val="28"/>
          <w:szCs w:val="28"/>
        </w:rPr>
        <w:t>івне взяли участь в усіх турнірах та здобули 17 перемог. Школярі комунального закладу «Школ</w:t>
      </w:r>
      <w:proofErr w:type="gramStart"/>
      <w:r w:rsidRPr="00374117">
        <w:rPr>
          <w:sz w:val="28"/>
          <w:szCs w:val="28"/>
        </w:rPr>
        <w:t>а-</w:t>
      </w:r>
      <w:proofErr w:type="gramEnd"/>
      <w:r w:rsidRPr="00374117">
        <w:rPr>
          <w:sz w:val="28"/>
          <w:szCs w:val="28"/>
        </w:rPr>
        <w:t xml:space="preserve">інтернат ІІ-ІІІ ступенів «Рівненський обласний ліцей» </w:t>
      </w:r>
      <w:r w:rsidR="000741E5" w:rsidRPr="00374117">
        <w:rPr>
          <w:sz w:val="28"/>
          <w:szCs w:val="28"/>
          <w:lang w:val="uk-UA"/>
        </w:rPr>
        <w:t xml:space="preserve">Рівненської обласної ради </w:t>
      </w:r>
      <w:r w:rsidRPr="00374117">
        <w:rPr>
          <w:sz w:val="28"/>
          <w:szCs w:val="28"/>
        </w:rPr>
        <w:t xml:space="preserve">вибороли 9 </w:t>
      </w:r>
      <w:r w:rsidRPr="00374117">
        <w:rPr>
          <w:sz w:val="28"/>
          <w:szCs w:val="28"/>
        </w:rPr>
        <w:lastRenderedPageBreak/>
        <w:t xml:space="preserve">перемог. По </w:t>
      </w:r>
      <w:r w:rsidR="000965CA" w:rsidRPr="00374117">
        <w:rPr>
          <w:sz w:val="28"/>
          <w:szCs w:val="28"/>
          <w:lang w:val="uk-UA"/>
        </w:rPr>
        <w:t>6</w:t>
      </w:r>
      <w:r w:rsidRPr="00374117">
        <w:rPr>
          <w:sz w:val="28"/>
          <w:szCs w:val="28"/>
        </w:rPr>
        <w:t xml:space="preserve"> призових місць здобули команди Здолбунівського та Сарненського районів. </w:t>
      </w:r>
      <w:proofErr w:type="gramStart"/>
      <w:r w:rsidR="000965CA" w:rsidRPr="00374117">
        <w:rPr>
          <w:sz w:val="28"/>
          <w:szCs w:val="28"/>
          <w:lang w:val="uk-UA"/>
        </w:rPr>
        <w:t>П’ять</w:t>
      </w:r>
      <w:proofErr w:type="gramEnd"/>
      <w:r w:rsidR="000965CA" w:rsidRPr="00374117">
        <w:rPr>
          <w:sz w:val="28"/>
          <w:szCs w:val="28"/>
          <w:lang w:val="uk-UA"/>
        </w:rPr>
        <w:t xml:space="preserve"> – Костопільського, ч</w:t>
      </w:r>
      <w:r w:rsidRPr="00374117">
        <w:rPr>
          <w:sz w:val="28"/>
          <w:szCs w:val="28"/>
        </w:rPr>
        <w:t xml:space="preserve">отири призові місця вибороли учні Рокитнівського району. По 2 призових місця – у команд Млинівської ОТГ, м. Вараш, вищого професійного училища № </w:t>
      </w:r>
      <w:smartTag w:uri="urn:schemas-microsoft-com:office:smarttags" w:element="metricconverter">
        <w:smartTagPr>
          <w:attr w:name="ProductID" w:val="1 м"/>
        </w:smartTagPr>
        <w:r w:rsidRPr="00374117">
          <w:rPr>
            <w:sz w:val="28"/>
            <w:szCs w:val="28"/>
          </w:rPr>
          <w:t>1 м</w:t>
        </w:r>
      </w:smartTag>
      <w:r w:rsidRPr="00374117">
        <w:rPr>
          <w:sz w:val="28"/>
          <w:szCs w:val="28"/>
        </w:rPr>
        <w:t xml:space="preserve">. </w:t>
      </w:r>
      <w:proofErr w:type="gramStart"/>
      <w:r w:rsidRPr="00374117">
        <w:rPr>
          <w:sz w:val="28"/>
          <w:szCs w:val="28"/>
        </w:rPr>
        <w:t>Р</w:t>
      </w:r>
      <w:proofErr w:type="gramEnd"/>
      <w:r w:rsidRPr="00374117">
        <w:rPr>
          <w:sz w:val="28"/>
          <w:szCs w:val="28"/>
        </w:rPr>
        <w:t>івне, комунального закладу «Рівненська мала академія наук». По одній перемозі мають команди юних турні</w:t>
      </w:r>
      <w:proofErr w:type="gramStart"/>
      <w:r w:rsidRPr="00374117">
        <w:rPr>
          <w:sz w:val="28"/>
          <w:szCs w:val="28"/>
        </w:rPr>
        <w:t>р</w:t>
      </w:r>
      <w:proofErr w:type="gramEnd"/>
      <w:r w:rsidRPr="00374117">
        <w:rPr>
          <w:sz w:val="28"/>
          <w:szCs w:val="28"/>
        </w:rPr>
        <w:t>івців Березнівського, Дубровицького, Корецького районів, Радивилівської ОТГ та м. Дубно.</w:t>
      </w:r>
    </w:p>
    <w:p w:rsidR="00A13938" w:rsidRPr="00374117" w:rsidRDefault="00A13938" w:rsidP="000965CA">
      <w:pPr>
        <w:ind w:firstLine="708"/>
        <w:jc w:val="both"/>
        <w:rPr>
          <w:sz w:val="28"/>
          <w:szCs w:val="28"/>
        </w:rPr>
      </w:pPr>
      <w:r w:rsidRPr="00374117">
        <w:rPr>
          <w:sz w:val="28"/>
          <w:szCs w:val="28"/>
        </w:rPr>
        <w:t>У фінальних етапах Всеукраїнських турні</w:t>
      </w:r>
      <w:proofErr w:type="gramStart"/>
      <w:r w:rsidRPr="00374117">
        <w:rPr>
          <w:sz w:val="28"/>
          <w:szCs w:val="28"/>
        </w:rPr>
        <w:t>р</w:t>
      </w:r>
      <w:proofErr w:type="gramEnd"/>
      <w:r w:rsidRPr="00374117">
        <w:rPr>
          <w:sz w:val="28"/>
          <w:szCs w:val="28"/>
        </w:rPr>
        <w:t xml:space="preserve">ів юних правознавців, біологів, винахідників та раціоналізаторів, географів та істориків узяли участь 8 учнівських команд закладів освіти області. Дві команди вибороли </w:t>
      </w:r>
      <w:r w:rsidR="0005503D" w:rsidRPr="00374117">
        <w:rPr>
          <w:sz w:val="28"/>
          <w:szCs w:val="28"/>
          <w:lang w:val="uk-UA"/>
        </w:rPr>
        <w:br/>
      </w:r>
      <w:r w:rsidRPr="00374117">
        <w:rPr>
          <w:sz w:val="28"/>
          <w:szCs w:val="28"/>
        </w:rPr>
        <w:t xml:space="preserve">ІІ місце у турнірі юних географів – комунального закладу «Школа-інтернат </w:t>
      </w:r>
      <w:r w:rsidR="0005503D" w:rsidRPr="00374117">
        <w:rPr>
          <w:sz w:val="28"/>
          <w:szCs w:val="28"/>
          <w:lang w:val="uk-UA"/>
        </w:rPr>
        <w:br/>
      </w:r>
      <w:r w:rsidRPr="00374117">
        <w:rPr>
          <w:sz w:val="28"/>
          <w:szCs w:val="28"/>
        </w:rPr>
        <w:t>ІІ</w:t>
      </w:r>
      <w:r w:rsidR="0005503D" w:rsidRPr="00374117">
        <w:rPr>
          <w:sz w:val="28"/>
          <w:szCs w:val="28"/>
          <w:lang w:val="uk-UA"/>
        </w:rPr>
        <w:t xml:space="preserve"> </w:t>
      </w:r>
      <w:r w:rsidR="0005503D" w:rsidRPr="00374117">
        <w:rPr>
          <w:sz w:val="28"/>
          <w:szCs w:val="28"/>
        </w:rPr>
        <w:t>–</w:t>
      </w:r>
      <w:r w:rsidR="0005503D" w:rsidRPr="00374117">
        <w:rPr>
          <w:sz w:val="28"/>
          <w:szCs w:val="28"/>
          <w:lang w:val="uk-UA"/>
        </w:rPr>
        <w:t xml:space="preserve"> </w:t>
      </w:r>
      <w:r w:rsidRPr="00374117">
        <w:rPr>
          <w:sz w:val="28"/>
          <w:szCs w:val="28"/>
        </w:rPr>
        <w:t>ІІІ</w:t>
      </w:r>
      <w:r w:rsidR="0005503D" w:rsidRPr="00374117">
        <w:rPr>
          <w:sz w:val="28"/>
          <w:szCs w:val="28"/>
          <w:lang w:val="uk-UA"/>
        </w:rPr>
        <w:t xml:space="preserve"> </w:t>
      </w:r>
      <w:r w:rsidRPr="00374117">
        <w:rPr>
          <w:sz w:val="28"/>
          <w:szCs w:val="28"/>
        </w:rPr>
        <w:t>ступенів «Рівненський обласний ліцей»</w:t>
      </w:r>
      <w:r w:rsidR="000741E5" w:rsidRPr="00374117">
        <w:rPr>
          <w:sz w:val="28"/>
          <w:szCs w:val="28"/>
          <w:lang w:val="uk-UA"/>
        </w:rPr>
        <w:t xml:space="preserve"> </w:t>
      </w:r>
      <w:proofErr w:type="gramStart"/>
      <w:r w:rsidR="000741E5" w:rsidRPr="00374117">
        <w:rPr>
          <w:sz w:val="28"/>
          <w:szCs w:val="28"/>
          <w:lang w:val="uk-UA"/>
        </w:rPr>
        <w:t>Р</w:t>
      </w:r>
      <w:proofErr w:type="gramEnd"/>
      <w:r w:rsidR="000741E5" w:rsidRPr="00374117">
        <w:rPr>
          <w:sz w:val="28"/>
          <w:szCs w:val="28"/>
          <w:lang w:val="uk-UA"/>
        </w:rPr>
        <w:t>івненської обласної ради</w:t>
      </w:r>
      <w:r w:rsidRPr="00374117">
        <w:rPr>
          <w:sz w:val="28"/>
          <w:szCs w:val="28"/>
        </w:rPr>
        <w:t xml:space="preserve"> та збірна команда області (учні закладів освіти м. Рівне, Здолбунівського району та Млинівської ОТГ); ІІ місце у турні</w:t>
      </w:r>
      <w:proofErr w:type="gramStart"/>
      <w:r w:rsidRPr="00374117">
        <w:rPr>
          <w:sz w:val="28"/>
          <w:szCs w:val="28"/>
        </w:rPr>
        <w:t>р</w:t>
      </w:r>
      <w:proofErr w:type="gramEnd"/>
      <w:r w:rsidRPr="00374117">
        <w:rPr>
          <w:sz w:val="28"/>
          <w:szCs w:val="28"/>
        </w:rPr>
        <w:t xml:space="preserve">і юних істориків – у команди Здолбунівської ЗОШ І – ІІІ ступенів № 5, команда Вараської ЗОШ </w:t>
      </w:r>
      <w:r w:rsidR="0005503D" w:rsidRPr="00374117">
        <w:rPr>
          <w:sz w:val="28"/>
          <w:szCs w:val="28"/>
          <w:lang w:val="uk-UA"/>
        </w:rPr>
        <w:br/>
      </w:r>
      <w:r w:rsidRPr="00374117">
        <w:rPr>
          <w:sz w:val="28"/>
          <w:szCs w:val="28"/>
        </w:rPr>
        <w:t>І – ІІІ ступенів № 3 у цьому турнірі виборола І місце, а у турнірі юних правознавців здобула диплом ІІ ступеня.</w:t>
      </w:r>
    </w:p>
    <w:p w:rsidR="00A13938" w:rsidRPr="00374117" w:rsidRDefault="00A13938" w:rsidP="000965CA">
      <w:pPr>
        <w:ind w:firstLine="708"/>
        <w:jc w:val="both"/>
        <w:rPr>
          <w:sz w:val="28"/>
          <w:szCs w:val="28"/>
        </w:rPr>
      </w:pPr>
      <w:r w:rsidRPr="00374117">
        <w:rPr>
          <w:sz w:val="28"/>
          <w:szCs w:val="28"/>
        </w:rPr>
        <w:t xml:space="preserve">В обласному етапі VІІІ Міжнародного мовно-літературного конкурсу учнівської та студентської молоді імені Тараса Шевченка було 180 учасників: 146 учнів ЗСО, 14 учнів професійно-технічних навчальних закладів та </w:t>
      </w:r>
      <w:r w:rsidR="0005503D" w:rsidRPr="00374117">
        <w:rPr>
          <w:sz w:val="28"/>
          <w:szCs w:val="28"/>
          <w:lang w:val="uk-UA"/>
        </w:rPr>
        <w:br/>
      </w:r>
      <w:r w:rsidRPr="00374117">
        <w:rPr>
          <w:sz w:val="28"/>
          <w:szCs w:val="28"/>
        </w:rPr>
        <w:t xml:space="preserve">20 студентів вищих закладів освіти </w:t>
      </w:r>
      <w:proofErr w:type="gramStart"/>
      <w:r w:rsidRPr="00374117">
        <w:rPr>
          <w:sz w:val="28"/>
          <w:szCs w:val="28"/>
        </w:rPr>
        <w:t>вс</w:t>
      </w:r>
      <w:proofErr w:type="gramEnd"/>
      <w:r w:rsidRPr="00374117">
        <w:rPr>
          <w:sz w:val="28"/>
          <w:szCs w:val="28"/>
        </w:rPr>
        <w:t>іх рівнів акредитації. Найкращі результати показали учні закладів освіти Здолбунівського району - 6 призових місць, м. </w:t>
      </w:r>
      <w:proofErr w:type="gramStart"/>
      <w:r w:rsidRPr="00374117">
        <w:rPr>
          <w:sz w:val="28"/>
          <w:szCs w:val="28"/>
        </w:rPr>
        <w:t>Р</w:t>
      </w:r>
      <w:proofErr w:type="gramEnd"/>
      <w:r w:rsidRPr="00374117">
        <w:rPr>
          <w:sz w:val="28"/>
          <w:szCs w:val="28"/>
        </w:rPr>
        <w:t>івне та Рівненського району – по 5 призових місць, Дубровицького, Володимирецького, Гощанського, Млинівського, Радивилівського та Рокитнівського районів – по 3 призових місця. У фінальному етапі</w:t>
      </w:r>
      <w:r w:rsidR="0005503D" w:rsidRPr="00374117">
        <w:rPr>
          <w:sz w:val="28"/>
          <w:szCs w:val="28"/>
          <w:lang w:val="uk-UA"/>
        </w:rPr>
        <w:t xml:space="preserve"> </w:t>
      </w:r>
      <w:r w:rsidRPr="00374117">
        <w:rPr>
          <w:sz w:val="28"/>
          <w:szCs w:val="28"/>
        </w:rPr>
        <w:t>VІІІ Міжнародного мовно-літературного конкурсу учнівської та студентської молоді імені Тараса Шевченка учні та студенти закладів освіти області вибороли 17 призових місць, із них: перших – 1, других – 2, третіх – 14.</w:t>
      </w:r>
    </w:p>
    <w:p w:rsidR="00A13938" w:rsidRPr="00374117" w:rsidRDefault="00A13938" w:rsidP="000965CA">
      <w:pPr>
        <w:ind w:firstLine="708"/>
        <w:jc w:val="both"/>
        <w:rPr>
          <w:sz w:val="28"/>
          <w:szCs w:val="28"/>
          <w:lang w:val="uk-UA"/>
        </w:rPr>
      </w:pPr>
      <w:r w:rsidRPr="00374117">
        <w:rPr>
          <w:sz w:val="28"/>
          <w:szCs w:val="28"/>
        </w:rPr>
        <w:t xml:space="preserve">В обласному етапі XVІІІ Міжнародного конкурсу з української мови імені Петра Яцика за перемогу змагались 184 учні закладів освіти області, </w:t>
      </w:r>
      <w:r w:rsidR="000741E5" w:rsidRPr="00374117">
        <w:rPr>
          <w:sz w:val="28"/>
          <w:szCs w:val="28"/>
          <w:lang w:val="uk-UA"/>
        </w:rPr>
        <w:br/>
      </w:r>
      <w:r w:rsidRPr="00374117">
        <w:rPr>
          <w:sz w:val="28"/>
          <w:szCs w:val="28"/>
        </w:rPr>
        <w:t xml:space="preserve">15 учнів професійно-технічних навчальних закладів та 20 студентів вищих закладів освіти усіх </w:t>
      </w:r>
      <w:proofErr w:type="gramStart"/>
      <w:r w:rsidRPr="00374117">
        <w:rPr>
          <w:sz w:val="28"/>
          <w:szCs w:val="28"/>
        </w:rPr>
        <w:t>р</w:t>
      </w:r>
      <w:proofErr w:type="gramEnd"/>
      <w:r w:rsidRPr="00374117">
        <w:rPr>
          <w:sz w:val="28"/>
          <w:szCs w:val="28"/>
        </w:rPr>
        <w:t xml:space="preserve">івнів акредитації. Найкращі результати продемонстрували учні закладів освіти м. Рівне – 6 призових місць, </w:t>
      </w:r>
      <w:proofErr w:type="gramStart"/>
      <w:r w:rsidRPr="00374117">
        <w:rPr>
          <w:sz w:val="28"/>
          <w:szCs w:val="28"/>
        </w:rPr>
        <w:t>Р</w:t>
      </w:r>
      <w:proofErr w:type="gramEnd"/>
      <w:r w:rsidRPr="00374117">
        <w:rPr>
          <w:sz w:val="28"/>
          <w:szCs w:val="28"/>
        </w:rPr>
        <w:t xml:space="preserve">івненського району – 5 призових місць, Сарненського району – 3 призових місця. Учасники фінального етапу конкурсу не вибороли жодного </w:t>
      </w:r>
      <w:proofErr w:type="gramStart"/>
      <w:r w:rsidRPr="00374117">
        <w:rPr>
          <w:sz w:val="28"/>
          <w:szCs w:val="28"/>
        </w:rPr>
        <w:t>призового</w:t>
      </w:r>
      <w:proofErr w:type="gramEnd"/>
      <w:r w:rsidRPr="00374117">
        <w:rPr>
          <w:sz w:val="28"/>
          <w:szCs w:val="28"/>
        </w:rPr>
        <w:t xml:space="preserve"> місця.</w:t>
      </w:r>
    </w:p>
    <w:p w:rsidR="00991F34" w:rsidRPr="000A1F1E" w:rsidRDefault="00991F34" w:rsidP="000A1F1E">
      <w:pPr>
        <w:pStyle w:val="2"/>
        <w:rPr>
          <w:sz w:val="28"/>
          <w:szCs w:val="28"/>
        </w:rPr>
      </w:pPr>
      <w:r w:rsidRPr="00374117">
        <w:rPr>
          <w:rStyle w:val="FontStyle12"/>
          <w:sz w:val="28"/>
          <w:szCs w:val="28"/>
        </w:rPr>
        <w:t xml:space="preserve">Із метою підтримки обдарованої молоді цього року за рахунок Обласної програми підтримки молоді на 2016 – 2020 роки розпорядженням голови Рівненської обласної державної адміністрації у 2017 році призначено </w:t>
      </w:r>
      <w:r w:rsidRPr="00374117">
        <w:rPr>
          <w:rStyle w:val="FontStyle12"/>
          <w:sz w:val="28"/>
          <w:szCs w:val="28"/>
        </w:rPr>
        <w:br/>
      </w:r>
      <w:r w:rsidRPr="00374117">
        <w:rPr>
          <w:sz w:val="28"/>
          <w:szCs w:val="28"/>
        </w:rPr>
        <w:t xml:space="preserve">61 премію призерам IV етапу Всеукраїнських учнівських олімпіад із базових дисциплін та ІІІ етапу Всеукраїнського конкурсу-захисту науково-дослідницьких робіт учнів – членів Малої академії наук України та 12 премій призерам фінальних етапів Міжнародного мовно-літературного конкурсу учнівської та студентської молоді імені Тараса Шевченка та Міжнародного </w:t>
      </w:r>
      <w:r w:rsidRPr="00374117">
        <w:rPr>
          <w:sz w:val="28"/>
          <w:szCs w:val="28"/>
        </w:rPr>
        <w:lastRenderedPageBreak/>
        <w:t>конкурсу з української мови імені Петра Яцика у розмірі 3 тис. грн. на загальну суму близько 220 тис. грн.</w:t>
      </w:r>
    </w:p>
    <w:p w:rsidR="009C540B" w:rsidRPr="00374117" w:rsidRDefault="009C540B" w:rsidP="000965CA">
      <w:pPr>
        <w:pStyle w:val="ac"/>
        <w:spacing w:after="0"/>
        <w:ind w:firstLine="708"/>
        <w:jc w:val="both"/>
        <w:rPr>
          <w:sz w:val="28"/>
          <w:szCs w:val="28"/>
        </w:rPr>
      </w:pPr>
      <w:r w:rsidRPr="00374117">
        <w:rPr>
          <w:sz w:val="28"/>
          <w:szCs w:val="28"/>
        </w:rPr>
        <w:t>Рівненщина продовжила практику проведення літніх мовних таборів,  започатковану у 2015 році, і у 2018 році.</w:t>
      </w:r>
    </w:p>
    <w:p w:rsidR="009F69C4" w:rsidRPr="00374117" w:rsidRDefault="009F69C4" w:rsidP="000965CA">
      <w:pPr>
        <w:ind w:firstLine="708"/>
        <w:jc w:val="both"/>
        <w:rPr>
          <w:sz w:val="28"/>
          <w:szCs w:val="28"/>
        </w:rPr>
      </w:pPr>
      <w:r w:rsidRPr="00374117">
        <w:rPr>
          <w:sz w:val="28"/>
          <w:szCs w:val="28"/>
        </w:rPr>
        <w:t>У 2017-2018 навчальному році кількість навчальних закладі</w:t>
      </w:r>
      <w:proofErr w:type="gramStart"/>
      <w:r w:rsidRPr="00374117">
        <w:rPr>
          <w:sz w:val="28"/>
          <w:szCs w:val="28"/>
        </w:rPr>
        <w:t>в</w:t>
      </w:r>
      <w:proofErr w:type="gramEnd"/>
      <w:r w:rsidRPr="00374117">
        <w:rPr>
          <w:sz w:val="28"/>
          <w:szCs w:val="28"/>
        </w:rPr>
        <w:t xml:space="preserve">, на базі яких проводилися літніх мовні табори складала 413 одиниць </w:t>
      </w:r>
      <w:r w:rsidRPr="00374117">
        <w:rPr>
          <w:sz w:val="28"/>
          <w:szCs w:val="28"/>
        </w:rPr>
        <w:br/>
        <w:t xml:space="preserve">(у 2016 – 2017 н. р. – 392 заклади, у 2015 – 2016 н. р. – 216). Кількість дітей, залучених до роботи літніх мовних таборів, становила 12 693 </w:t>
      </w:r>
      <w:proofErr w:type="gramStart"/>
      <w:r w:rsidRPr="00374117">
        <w:rPr>
          <w:sz w:val="28"/>
          <w:szCs w:val="28"/>
        </w:rPr>
        <w:t>осіб</w:t>
      </w:r>
      <w:proofErr w:type="gramEnd"/>
      <w:r w:rsidRPr="00374117">
        <w:rPr>
          <w:sz w:val="28"/>
          <w:szCs w:val="28"/>
        </w:rPr>
        <w:t>.</w:t>
      </w:r>
    </w:p>
    <w:p w:rsidR="009F69C4" w:rsidRPr="00374117" w:rsidRDefault="009F69C4" w:rsidP="000965CA">
      <w:pPr>
        <w:tabs>
          <w:tab w:val="left" w:pos="2694"/>
        </w:tabs>
        <w:ind w:firstLine="708"/>
        <w:jc w:val="both"/>
        <w:rPr>
          <w:sz w:val="28"/>
          <w:szCs w:val="28"/>
        </w:rPr>
      </w:pPr>
      <w:r w:rsidRPr="00374117">
        <w:rPr>
          <w:sz w:val="28"/>
          <w:szCs w:val="28"/>
        </w:rPr>
        <w:t xml:space="preserve">Загальноосвітні навчальні заклади провели літні мовні табори з </w:t>
      </w:r>
      <w:proofErr w:type="gramStart"/>
      <w:r w:rsidRPr="00374117">
        <w:rPr>
          <w:sz w:val="28"/>
          <w:szCs w:val="28"/>
        </w:rPr>
        <w:t>англ</w:t>
      </w:r>
      <w:proofErr w:type="gramEnd"/>
      <w:r w:rsidRPr="00374117">
        <w:rPr>
          <w:sz w:val="28"/>
          <w:szCs w:val="28"/>
        </w:rPr>
        <w:t xml:space="preserve">ійської, німецької, французької та польської мов, а також працювали за такими напрямами, як: </w:t>
      </w:r>
      <w:r w:rsidRPr="00374117">
        <w:rPr>
          <w:rFonts w:eastAsia="Calibri"/>
          <w:sz w:val="28"/>
          <w:szCs w:val="28"/>
        </w:rPr>
        <w:t xml:space="preserve">краєзнавчий, </w:t>
      </w:r>
      <w:r w:rsidRPr="00374117">
        <w:rPr>
          <w:sz w:val="28"/>
          <w:szCs w:val="28"/>
        </w:rPr>
        <w:t>мовознавчий, спортивно-туристичний, мистецький, інформаційно-комп’ютерний, соціально-побутовий. У їх роботі узяли участь 1228 учител</w:t>
      </w:r>
      <w:proofErr w:type="gramStart"/>
      <w:r w:rsidRPr="00374117">
        <w:rPr>
          <w:sz w:val="28"/>
          <w:szCs w:val="28"/>
        </w:rPr>
        <w:t>і-</w:t>
      </w:r>
      <w:proofErr w:type="gramEnd"/>
      <w:r w:rsidRPr="00374117">
        <w:rPr>
          <w:sz w:val="28"/>
          <w:szCs w:val="28"/>
        </w:rPr>
        <w:t xml:space="preserve">предметники (у 2016-2017 навчальному </w:t>
      </w:r>
      <w:r w:rsidRPr="00374117">
        <w:rPr>
          <w:sz w:val="28"/>
          <w:szCs w:val="28"/>
        </w:rPr>
        <w:br/>
        <w:t xml:space="preserve">році – 1005 осіб), 155 студентів вищих навчальних закладів (у минулому навчальному році – 113), 70 волонтерів громадських організацій (у минулому навчальному році – 57), у тому числі громадської організації «GoGlobal» в рамках реалізації проекту «GoCamps». </w:t>
      </w:r>
    </w:p>
    <w:p w:rsidR="009F69C4" w:rsidRPr="00374117" w:rsidRDefault="009F69C4" w:rsidP="000965CA">
      <w:pPr>
        <w:ind w:firstLine="708"/>
        <w:jc w:val="both"/>
        <w:rPr>
          <w:sz w:val="28"/>
          <w:szCs w:val="28"/>
        </w:rPr>
      </w:pPr>
      <w:r w:rsidRPr="00374117">
        <w:rPr>
          <w:sz w:val="28"/>
          <w:szCs w:val="28"/>
        </w:rPr>
        <w:t xml:space="preserve">За результатами відбору цьогоріч статус «GoCamps» у </w:t>
      </w:r>
      <w:proofErr w:type="gramStart"/>
      <w:r w:rsidRPr="00374117">
        <w:rPr>
          <w:sz w:val="28"/>
          <w:szCs w:val="28"/>
        </w:rPr>
        <w:t>Р</w:t>
      </w:r>
      <w:proofErr w:type="gramEnd"/>
      <w:r w:rsidRPr="00374117">
        <w:rPr>
          <w:sz w:val="28"/>
          <w:szCs w:val="28"/>
        </w:rPr>
        <w:t>івненській області та можливість працювати із волонтерами – носіями іноземних мов (англійської, німецької, французької) отримали 25 закладів загальної середньої освіти.</w:t>
      </w:r>
    </w:p>
    <w:p w:rsidR="009F69C4" w:rsidRPr="006263E2" w:rsidRDefault="009F69C4" w:rsidP="000A1F1E">
      <w:pPr>
        <w:pStyle w:val="ac"/>
        <w:spacing w:after="0"/>
        <w:ind w:firstLine="708"/>
        <w:jc w:val="both"/>
        <w:rPr>
          <w:sz w:val="28"/>
          <w:szCs w:val="28"/>
        </w:rPr>
      </w:pPr>
      <w:r w:rsidRPr="00374117">
        <w:rPr>
          <w:sz w:val="28"/>
          <w:szCs w:val="28"/>
        </w:rPr>
        <w:t>Повноваження тренера програми «GoCamps» делеговано переможцю обласного етапу Всеукраїнського конкурсу «Учитель року 201</w:t>
      </w:r>
      <w:r w:rsidRPr="00374117">
        <w:rPr>
          <w:sz w:val="28"/>
          <w:szCs w:val="28"/>
          <w:lang w:val="ru-RU"/>
        </w:rPr>
        <w:t>6</w:t>
      </w:r>
      <w:r w:rsidRPr="00374117">
        <w:rPr>
          <w:sz w:val="28"/>
          <w:szCs w:val="28"/>
        </w:rPr>
        <w:t xml:space="preserve">», вчителю Рівненської класичної гімназії «Престиж» Солімчук К.М. </w:t>
      </w:r>
    </w:p>
    <w:p w:rsidR="002B1FDC" w:rsidRPr="00374117" w:rsidRDefault="002B1FDC" w:rsidP="000965CA">
      <w:pPr>
        <w:tabs>
          <w:tab w:val="left" w:pos="1134"/>
        </w:tabs>
        <w:ind w:firstLine="708"/>
        <w:jc w:val="both"/>
        <w:rPr>
          <w:sz w:val="28"/>
          <w:szCs w:val="28"/>
          <w:lang w:val="uk-UA"/>
        </w:rPr>
      </w:pPr>
      <w:r w:rsidRPr="00374117">
        <w:rPr>
          <w:sz w:val="28"/>
          <w:szCs w:val="28"/>
          <w:lang w:val="uk-UA"/>
        </w:rPr>
        <w:t xml:space="preserve">В області забезпечується реалізація Програми національного виховання учнівської молоді Рівненщини на 2008 </w:t>
      </w:r>
      <w:r w:rsidR="0005503D" w:rsidRPr="00374117">
        <w:rPr>
          <w:sz w:val="28"/>
          <w:szCs w:val="28"/>
          <w:lang w:val="uk-UA"/>
        </w:rPr>
        <w:t>–</w:t>
      </w:r>
      <w:r w:rsidRPr="00374117">
        <w:rPr>
          <w:sz w:val="28"/>
          <w:szCs w:val="28"/>
          <w:lang w:val="uk-UA"/>
        </w:rPr>
        <w:t xml:space="preserve"> 2020</w:t>
      </w:r>
      <w:r w:rsidR="0005503D" w:rsidRPr="00374117">
        <w:rPr>
          <w:sz w:val="28"/>
          <w:szCs w:val="28"/>
          <w:lang w:val="uk-UA"/>
        </w:rPr>
        <w:t xml:space="preserve"> </w:t>
      </w:r>
      <w:r w:rsidRPr="00374117">
        <w:rPr>
          <w:sz w:val="28"/>
          <w:szCs w:val="28"/>
          <w:lang w:val="uk-UA"/>
        </w:rPr>
        <w:t>роки.</w:t>
      </w:r>
    </w:p>
    <w:p w:rsidR="002B1FDC" w:rsidRPr="00374117" w:rsidRDefault="002B1FDC" w:rsidP="000965CA">
      <w:pPr>
        <w:ind w:firstLine="708"/>
        <w:jc w:val="both"/>
        <w:rPr>
          <w:sz w:val="28"/>
          <w:szCs w:val="28"/>
          <w:lang w:val="uk-UA"/>
        </w:rPr>
      </w:pPr>
      <w:r w:rsidRPr="00374117">
        <w:rPr>
          <w:sz w:val="28"/>
          <w:szCs w:val="28"/>
          <w:lang w:val="uk-UA"/>
        </w:rPr>
        <w:t>Упродовж 2017-2018 навчального року вектор діяльності з реалізації програми  значно розширено: проводяться тематичні уроки, виховні години, загальношкільні, районні, міські та обласні  заходи; реалізуються патріотичні проекти та благодійні акції; важлива роль відводиться соціальним проектам, до організації названих заходів долучаються лідери учнівського самоврядування.</w:t>
      </w:r>
    </w:p>
    <w:p w:rsidR="002B1FDC" w:rsidRPr="00374117" w:rsidRDefault="002B1FDC" w:rsidP="000965CA">
      <w:pPr>
        <w:tabs>
          <w:tab w:val="left" w:pos="1134"/>
        </w:tabs>
        <w:ind w:firstLine="708"/>
        <w:jc w:val="both"/>
        <w:rPr>
          <w:sz w:val="28"/>
          <w:szCs w:val="28"/>
          <w:lang w:val="uk-UA"/>
        </w:rPr>
      </w:pPr>
      <w:r w:rsidRPr="00374117">
        <w:rPr>
          <w:bCs/>
          <w:sz w:val="28"/>
          <w:szCs w:val="28"/>
          <w:lang w:val="uk-UA"/>
        </w:rPr>
        <w:t>Значна робота навчальними закладами області приділяється реалізації розділу програми «</w:t>
      </w:r>
      <w:r w:rsidRPr="00374117">
        <w:rPr>
          <w:sz w:val="28"/>
          <w:szCs w:val="28"/>
          <w:lang w:val="uk-UA"/>
        </w:rPr>
        <w:t>Ціннісне ставлення особистості до суспільства і держави», адже формування патріотизму у дітей та учнівської молоді є пріоритетним напрямом державної політики у галузі освіти.</w:t>
      </w:r>
    </w:p>
    <w:p w:rsidR="002B1FDC" w:rsidRPr="00374117" w:rsidRDefault="002B1FDC" w:rsidP="000965CA">
      <w:pPr>
        <w:tabs>
          <w:tab w:val="left" w:pos="1134"/>
        </w:tabs>
        <w:ind w:firstLine="708"/>
        <w:jc w:val="both"/>
        <w:rPr>
          <w:sz w:val="28"/>
          <w:szCs w:val="28"/>
          <w:lang w:val="uk-UA"/>
        </w:rPr>
      </w:pPr>
      <w:r w:rsidRPr="00374117">
        <w:rPr>
          <w:sz w:val="28"/>
          <w:szCs w:val="28"/>
          <w:lang w:val="uk-UA"/>
        </w:rPr>
        <w:t xml:space="preserve">З метою підтримки морального духу українських воїнів, з ініціативи Рівненської обласної державної адміністрації та оперативного командування «Захід» в закладах освіти області проведено обласні  акції «Мій вклад у справу миру» та «Великодній дарунок». </w:t>
      </w:r>
    </w:p>
    <w:p w:rsidR="002B1FDC" w:rsidRPr="00374117" w:rsidRDefault="002B1FDC" w:rsidP="000965CA">
      <w:pPr>
        <w:pStyle w:val="2"/>
        <w:rPr>
          <w:sz w:val="28"/>
          <w:szCs w:val="28"/>
        </w:rPr>
      </w:pPr>
      <w:r w:rsidRPr="00374117">
        <w:rPr>
          <w:sz w:val="28"/>
          <w:szCs w:val="28"/>
        </w:rPr>
        <w:t xml:space="preserve">До названої акції долучилися загальноосвітні навчальні заклади  Володимирецького, Гощанського, Демидівського, Дубровицького, Зарічненського, Корецького, Костопільського, Рівненського, Острозького, Радивилівського, Сарненського, Рокитнівського районів, Козинської та Млинівської ОТГ,  міст Вараш, Острог, Рівне, комунальні заклади </w:t>
      </w:r>
      <w:r w:rsidRPr="00374117">
        <w:rPr>
          <w:sz w:val="28"/>
          <w:szCs w:val="28"/>
        </w:rPr>
        <w:lastRenderedPageBreak/>
        <w:t xml:space="preserve">Рівненської обласної ради:  Великомежиріцька спеціальна загальноосвітня школа-інтернат І-ІІ ступенів, Олександрійська загальноосвітня школа-інтернат І-ІІІ ступенів, Острозький обласний ліцей-інтернат з посиленою військово-спортивною підготовкою, Клеванська загальноосвітня санаторна школа-інтернат І-ІІІ ступенів, Клеванська спеціальна загальноосвітня школа-інтернат №1 І-ІІІ ступенів, заклади професійно-технічної (професійної) освіти обласного значення.  </w:t>
      </w:r>
    </w:p>
    <w:p w:rsidR="002B1FDC" w:rsidRPr="00374117" w:rsidRDefault="000965CA" w:rsidP="000965CA">
      <w:pPr>
        <w:ind w:firstLine="708"/>
        <w:jc w:val="both"/>
        <w:rPr>
          <w:sz w:val="28"/>
          <w:szCs w:val="28"/>
        </w:rPr>
      </w:pPr>
      <w:r w:rsidRPr="00374117">
        <w:rPr>
          <w:sz w:val="28"/>
          <w:szCs w:val="28"/>
          <w:lang w:val="uk-UA"/>
        </w:rPr>
        <w:t>У</w:t>
      </w:r>
      <w:r w:rsidR="002B1FDC" w:rsidRPr="00374117">
        <w:rPr>
          <w:sz w:val="28"/>
          <w:szCs w:val="28"/>
        </w:rPr>
        <w:t>продовж навчального року проводилося обладнання  інформаційних куточків, стендів, які містять інформацію про жителів населеного пункту, району, області, які є учасниками   антитерористичної операції, загинули у зоні АТО. Названі матеріали розміщено у кабінетах «Захисту</w:t>
      </w:r>
      <w:proofErr w:type="gramStart"/>
      <w:r w:rsidR="002B1FDC" w:rsidRPr="00374117">
        <w:rPr>
          <w:sz w:val="28"/>
          <w:szCs w:val="28"/>
        </w:rPr>
        <w:t xml:space="preserve"> В</w:t>
      </w:r>
      <w:proofErr w:type="gramEnd"/>
      <w:r w:rsidR="002B1FDC" w:rsidRPr="00374117">
        <w:rPr>
          <w:sz w:val="28"/>
          <w:szCs w:val="28"/>
        </w:rPr>
        <w:t xml:space="preserve">ітчизни», кабінетах історії, шкільних музеях, інших виховних центрах. </w:t>
      </w:r>
    </w:p>
    <w:p w:rsidR="002B1FDC" w:rsidRPr="00374117" w:rsidRDefault="002B1FDC" w:rsidP="000965CA">
      <w:pPr>
        <w:ind w:firstLine="708"/>
        <w:jc w:val="both"/>
        <w:rPr>
          <w:sz w:val="28"/>
          <w:szCs w:val="28"/>
        </w:rPr>
      </w:pPr>
      <w:r w:rsidRPr="00374117">
        <w:rPr>
          <w:sz w:val="28"/>
          <w:szCs w:val="28"/>
          <w:shd w:val="clear" w:color="auto" w:fill="FFFFFF"/>
        </w:rPr>
        <w:t xml:space="preserve">У травні 2018 року на території Дубровицького району </w:t>
      </w:r>
      <w:proofErr w:type="gramStart"/>
      <w:r w:rsidRPr="00374117">
        <w:rPr>
          <w:sz w:val="28"/>
          <w:szCs w:val="28"/>
          <w:shd w:val="clear" w:color="auto" w:fill="FFFFFF"/>
        </w:rPr>
        <w:t>в</w:t>
      </w:r>
      <w:proofErr w:type="gramEnd"/>
      <w:r w:rsidRPr="00374117">
        <w:rPr>
          <w:sz w:val="28"/>
          <w:szCs w:val="28"/>
          <w:shd w:val="clear" w:color="auto" w:fill="FFFFFF"/>
        </w:rPr>
        <w:t xml:space="preserve"> урочищі «Курашські гори» проходив міжрайонний  етап гри «Джура» за напрямком «Джура-прикордонник». Участь взяли 13 роїв із трьох прикордонних районів </w:t>
      </w:r>
      <w:proofErr w:type="gramStart"/>
      <w:r w:rsidRPr="00374117">
        <w:rPr>
          <w:sz w:val="28"/>
          <w:szCs w:val="28"/>
          <w:shd w:val="clear" w:color="auto" w:fill="FFFFFF"/>
        </w:rPr>
        <w:t>Р</w:t>
      </w:r>
      <w:proofErr w:type="gramEnd"/>
      <w:r w:rsidRPr="00374117">
        <w:rPr>
          <w:sz w:val="28"/>
          <w:szCs w:val="28"/>
          <w:shd w:val="clear" w:color="auto" w:fill="FFFFFF"/>
        </w:rPr>
        <w:t>івненщини: Дубровицького, Рокитнівського та Зарічненського.</w:t>
      </w:r>
    </w:p>
    <w:p w:rsidR="002B1FDC" w:rsidRPr="00374117" w:rsidRDefault="002B1FDC" w:rsidP="000965CA">
      <w:pPr>
        <w:pStyle w:val="FR2"/>
        <w:spacing w:line="240" w:lineRule="auto"/>
        <w:ind w:left="0" w:firstLine="708"/>
        <w:jc w:val="both"/>
        <w:rPr>
          <w:sz w:val="28"/>
          <w:szCs w:val="28"/>
        </w:rPr>
      </w:pPr>
      <w:r w:rsidRPr="00374117">
        <w:rPr>
          <w:sz w:val="28"/>
          <w:szCs w:val="28"/>
        </w:rPr>
        <w:t>У закладах загальної середньої освіти області реалізуються проекти «Створення книги пам’яті ветеранів УПА»,  «Україна від сучасних днів до сьогодення» (навчальні заклади міст Дубно, Острог, Рівне, загальноосвітні навчальні заклади Володимирецького, Дубровицького, Березнівського, Здолбунівського, Дубенського, Гощанського районів);</w:t>
      </w:r>
    </w:p>
    <w:p w:rsidR="002B1FDC" w:rsidRPr="00374117" w:rsidRDefault="002B1FDC" w:rsidP="000965CA">
      <w:pPr>
        <w:pStyle w:val="FR2"/>
        <w:spacing w:line="240" w:lineRule="auto"/>
        <w:ind w:left="0" w:firstLine="708"/>
        <w:jc w:val="both"/>
        <w:rPr>
          <w:sz w:val="28"/>
          <w:szCs w:val="28"/>
        </w:rPr>
      </w:pPr>
      <w:r w:rsidRPr="00374117">
        <w:rPr>
          <w:sz w:val="28"/>
          <w:szCs w:val="28"/>
        </w:rPr>
        <w:t>проведено районні (міські) фестивалі повстанської пісні «Козацькому роду нема переводу», «Ой у лузі червона калина..»;</w:t>
      </w:r>
    </w:p>
    <w:p w:rsidR="002B1FDC" w:rsidRPr="00374117" w:rsidRDefault="002B1FDC" w:rsidP="000965CA">
      <w:pPr>
        <w:pStyle w:val="FR2"/>
        <w:spacing w:line="240" w:lineRule="auto"/>
        <w:ind w:left="0" w:firstLine="708"/>
        <w:jc w:val="both"/>
        <w:rPr>
          <w:sz w:val="28"/>
          <w:szCs w:val="28"/>
        </w:rPr>
      </w:pPr>
      <w:r w:rsidRPr="00374117">
        <w:rPr>
          <w:sz w:val="28"/>
          <w:szCs w:val="28"/>
        </w:rPr>
        <w:t>внаслідок пошукової роботи формуються книги звитяги «Пам’ятаймо минуле заради майбутнього» - органами учнівського самоврядування Рівненського,</w:t>
      </w:r>
      <w:r w:rsidR="000741E5" w:rsidRPr="00374117">
        <w:rPr>
          <w:sz w:val="28"/>
          <w:szCs w:val="28"/>
        </w:rPr>
        <w:t xml:space="preserve"> </w:t>
      </w:r>
      <w:r w:rsidRPr="00374117">
        <w:rPr>
          <w:sz w:val="28"/>
          <w:szCs w:val="28"/>
        </w:rPr>
        <w:t>Дубровицького, Здолбунівського, Березнівського, Костопільського, Сарненського районів, міст Рівне, Вараш, Дубно та Острог</w:t>
      </w:r>
      <w:r w:rsidR="00D43DCA" w:rsidRPr="00374117">
        <w:rPr>
          <w:sz w:val="28"/>
          <w:szCs w:val="28"/>
        </w:rPr>
        <w:t>.</w:t>
      </w:r>
    </w:p>
    <w:p w:rsidR="002B1FDC" w:rsidRPr="000A1F1E" w:rsidRDefault="002B1FDC" w:rsidP="000965CA">
      <w:pPr>
        <w:ind w:firstLine="708"/>
        <w:jc w:val="both"/>
        <w:rPr>
          <w:sz w:val="28"/>
          <w:szCs w:val="28"/>
          <w:lang w:val="uk-UA"/>
        </w:rPr>
      </w:pPr>
      <w:r w:rsidRPr="00374117">
        <w:rPr>
          <w:sz w:val="28"/>
          <w:szCs w:val="28"/>
          <w:lang w:val="uk-UA"/>
        </w:rPr>
        <w:t>Значну роль у формуванн</w:t>
      </w:r>
      <w:r w:rsidR="00D43DCA" w:rsidRPr="00374117">
        <w:rPr>
          <w:sz w:val="28"/>
          <w:szCs w:val="28"/>
          <w:lang w:val="uk-UA"/>
        </w:rPr>
        <w:t>і</w:t>
      </w:r>
      <w:r w:rsidRPr="00374117">
        <w:rPr>
          <w:sz w:val="28"/>
          <w:szCs w:val="28"/>
          <w:lang w:val="uk-UA"/>
        </w:rPr>
        <w:t xml:space="preserve"> патріотизму відіграють обласні змагання та заходи туристсько-краєзнавчого, військо-патріотичного напрямів позашкільної освіти, зокрема такі як, обласний зліт юних туристів-краєзнавців</w:t>
      </w:r>
      <w:r w:rsidR="00D34A0B" w:rsidRPr="00374117">
        <w:rPr>
          <w:sz w:val="28"/>
          <w:szCs w:val="28"/>
          <w:lang w:val="uk-UA"/>
        </w:rPr>
        <w:t>, обласний</w:t>
      </w:r>
      <w:r w:rsidRPr="00374117">
        <w:rPr>
          <w:sz w:val="28"/>
          <w:szCs w:val="28"/>
          <w:lang w:val="uk-UA"/>
        </w:rPr>
        <w:t xml:space="preserve"> етап Всеукраїнської дитячо-юнацької військово-патріотичної гри «Сокіл» («Джура») тощо. </w:t>
      </w:r>
    </w:p>
    <w:p w:rsidR="002B1FDC" w:rsidRPr="00374117" w:rsidRDefault="002B1FDC" w:rsidP="000965CA">
      <w:pPr>
        <w:pStyle w:val="210"/>
        <w:rPr>
          <w:rFonts w:ascii="Times New Roman" w:hAnsi="Times New Roman"/>
          <w:szCs w:val="28"/>
        </w:rPr>
      </w:pPr>
      <w:r w:rsidRPr="00374117">
        <w:rPr>
          <w:rFonts w:ascii="Times New Roman" w:hAnsi="Times New Roman"/>
          <w:szCs w:val="28"/>
        </w:rPr>
        <w:t xml:space="preserve">Провідна роль у створенні умов для самовиховання, саморозвитку, самореалізації дитячої особистості, її професійної орієнтації,  формування соціально-громадського досвіду, духовно-моральних якостей належить закладам позашкільної освіти. </w:t>
      </w:r>
    </w:p>
    <w:p w:rsidR="002B1FDC" w:rsidRPr="00374117" w:rsidRDefault="002B1FDC" w:rsidP="000965CA">
      <w:pPr>
        <w:ind w:firstLine="708"/>
        <w:jc w:val="both"/>
        <w:rPr>
          <w:sz w:val="28"/>
          <w:szCs w:val="28"/>
          <w:lang w:val="uk-UA"/>
        </w:rPr>
      </w:pPr>
      <w:r w:rsidRPr="00374117">
        <w:rPr>
          <w:sz w:val="28"/>
          <w:szCs w:val="28"/>
          <w:lang w:val="uk-UA"/>
        </w:rPr>
        <w:t xml:space="preserve">Модернізація системи роботи з обдарованими учнями, збереження мережі, оновлення навчальної бази та змісту позашкільної освіти є пріоритетним напрямом діяльності  освітньої галузі регіону. </w:t>
      </w:r>
    </w:p>
    <w:p w:rsidR="002B1FDC" w:rsidRPr="00374117" w:rsidRDefault="002B1FDC" w:rsidP="000965CA">
      <w:pPr>
        <w:ind w:firstLine="708"/>
        <w:jc w:val="both"/>
        <w:rPr>
          <w:sz w:val="28"/>
          <w:szCs w:val="28"/>
        </w:rPr>
      </w:pPr>
      <w:r w:rsidRPr="00374117">
        <w:rPr>
          <w:sz w:val="28"/>
          <w:szCs w:val="28"/>
        </w:rPr>
        <w:t>У системі освіти області станом на 01.01.2018 забезпечено функціонування 52 закладів позашкільної освіти, у яких навчається та виховується близько 40 тисяч учні</w:t>
      </w:r>
      <w:proofErr w:type="gramStart"/>
      <w:r w:rsidRPr="00374117">
        <w:rPr>
          <w:sz w:val="28"/>
          <w:szCs w:val="28"/>
        </w:rPr>
        <w:t>в</w:t>
      </w:r>
      <w:proofErr w:type="gramEnd"/>
      <w:r w:rsidRPr="00374117">
        <w:rPr>
          <w:sz w:val="28"/>
          <w:szCs w:val="28"/>
        </w:rPr>
        <w:t xml:space="preserve">. </w:t>
      </w:r>
    </w:p>
    <w:p w:rsidR="002B1FDC" w:rsidRPr="00374117" w:rsidRDefault="002B1FDC" w:rsidP="000965CA">
      <w:pPr>
        <w:ind w:firstLine="708"/>
        <w:jc w:val="both"/>
        <w:rPr>
          <w:sz w:val="28"/>
          <w:szCs w:val="28"/>
        </w:rPr>
      </w:pPr>
      <w:r w:rsidRPr="00374117">
        <w:rPr>
          <w:sz w:val="28"/>
          <w:szCs w:val="28"/>
        </w:rPr>
        <w:t>Відкрито нових 3 заклади в об’єднаних територіальних громадах (Крупецька,</w:t>
      </w:r>
      <w:r w:rsidR="00D43DCA" w:rsidRPr="00374117">
        <w:rPr>
          <w:sz w:val="28"/>
          <w:szCs w:val="28"/>
          <w:lang w:val="uk-UA"/>
        </w:rPr>
        <w:t xml:space="preserve"> </w:t>
      </w:r>
      <w:r w:rsidRPr="00374117">
        <w:rPr>
          <w:sz w:val="28"/>
          <w:szCs w:val="28"/>
        </w:rPr>
        <w:t>Смизька,  Клесівська).</w:t>
      </w:r>
    </w:p>
    <w:p w:rsidR="002B1FDC" w:rsidRPr="00374117" w:rsidRDefault="002B1FDC" w:rsidP="000965CA">
      <w:pPr>
        <w:pStyle w:val="210"/>
        <w:rPr>
          <w:rFonts w:ascii="Times New Roman" w:hAnsi="Times New Roman"/>
          <w:szCs w:val="28"/>
        </w:rPr>
      </w:pPr>
      <w:r w:rsidRPr="00374117">
        <w:rPr>
          <w:rFonts w:ascii="Times New Roman" w:hAnsi="Times New Roman"/>
          <w:szCs w:val="28"/>
        </w:rPr>
        <w:lastRenderedPageBreak/>
        <w:t xml:space="preserve">Окрім того, більше 42 тисяч учнів відвідують гуртки, які функціонують за напрямами позашкільної освіти у  467 закладах загальної середньої освіти  області.  Загалом позашкільною освітою та позакласною роботою  у закладах системи освіти охоплено 54,7 % дітей та учнівської молоді.  </w:t>
      </w:r>
    </w:p>
    <w:p w:rsidR="002B1FDC" w:rsidRPr="00374117" w:rsidRDefault="002B1FDC" w:rsidP="000965CA">
      <w:pPr>
        <w:ind w:firstLine="708"/>
        <w:jc w:val="both"/>
        <w:rPr>
          <w:sz w:val="28"/>
          <w:szCs w:val="28"/>
        </w:rPr>
      </w:pPr>
      <w:r w:rsidRPr="00374117">
        <w:rPr>
          <w:sz w:val="28"/>
          <w:szCs w:val="28"/>
        </w:rPr>
        <w:t xml:space="preserve">Упродовж 2017 – 2018 навчального року позашкільними закладами області проведено понад </w:t>
      </w:r>
      <w:r w:rsidR="00D43DCA" w:rsidRPr="00374117">
        <w:rPr>
          <w:sz w:val="28"/>
          <w:szCs w:val="28"/>
          <w:lang w:val="uk-UA"/>
        </w:rPr>
        <w:t>2</w:t>
      </w:r>
      <w:r w:rsidRPr="00374117">
        <w:rPr>
          <w:sz w:val="28"/>
          <w:szCs w:val="28"/>
        </w:rPr>
        <w:t xml:space="preserve">800 </w:t>
      </w:r>
      <w:proofErr w:type="gramStart"/>
      <w:r w:rsidRPr="00374117">
        <w:rPr>
          <w:sz w:val="28"/>
          <w:szCs w:val="28"/>
        </w:rPr>
        <w:t>р</w:t>
      </w:r>
      <w:proofErr w:type="gramEnd"/>
      <w:r w:rsidRPr="00374117">
        <w:rPr>
          <w:sz w:val="28"/>
          <w:szCs w:val="28"/>
        </w:rPr>
        <w:t xml:space="preserve">ізноманітних масових заходів, до яких залучалися 100 % дітей шкільного віку. </w:t>
      </w:r>
    </w:p>
    <w:p w:rsidR="002B1FDC" w:rsidRPr="00374117" w:rsidRDefault="002B1FDC" w:rsidP="000965CA">
      <w:pPr>
        <w:pStyle w:val="Standard"/>
        <w:ind w:firstLine="708"/>
        <w:jc w:val="both"/>
        <w:rPr>
          <w:rFonts w:ascii="Times New Roman" w:hAnsi="Times New Roman" w:cs="Times New Roman"/>
          <w:color w:val="auto"/>
          <w:sz w:val="28"/>
          <w:szCs w:val="28"/>
        </w:rPr>
      </w:pPr>
      <w:r w:rsidRPr="00374117">
        <w:rPr>
          <w:rFonts w:ascii="Times New Roman" w:hAnsi="Times New Roman" w:cs="Times New Roman"/>
          <w:color w:val="auto"/>
          <w:sz w:val="28"/>
          <w:szCs w:val="28"/>
        </w:rPr>
        <w:t xml:space="preserve">У системі освіти області функціонує 16 дитячо-юнацьких спортивних шкіл, заняттями у яких охоплено 6300 дітей. На базі окремих закладів освіти організовано функціонування спортивних товариств, клубів, забезпечено роботу спортивних секцій та гуртків. </w:t>
      </w:r>
    </w:p>
    <w:p w:rsidR="002B1FDC" w:rsidRPr="00374117" w:rsidRDefault="002B1FDC" w:rsidP="000965CA">
      <w:pPr>
        <w:ind w:firstLine="708"/>
        <w:jc w:val="both"/>
        <w:rPr>
          <w:sz w:val="28"/>
          <w:szCs w:val="28"/>
        </w:rPr>
      </w:pPr>
      <w:r w:rsidRPr="00374117">
        <w:rPr>
          <w:sz w:val="28"/>
          <w:szCs w:val="28"/>
        </w:rPr>
        <w:t xml:space="preserve">У грудні 2017 проведено обласний конкурс «Кращий позашкільний навчальний заклад року». У конкурсі взяли участь комплексні та </w:t>
      </w:r>
      <w:proofErr w:type="gramStart"/>
      <w:r w:rsidRPr="00374117">
        <w:rPr>
          <w:sz w:val="28"/>
          <w:szCs w:val="28"/>
        </w:rPr>
        <w:t>проф</w:t>
      </w:r>
      <w:proofErr w:type="gramEnd"/>
      <w:r w:rsidRPr="00374117">
        <w:rPr>
          <w:sz w:val="28"/>
          <w:szCs w:val="28"/>
        </w:rPr>
        <w:t xml:space="preserve">ільні позашкільні навчальні заклади Березнівського, Дубенського, Дубровицького, Костопільського, Рокитнівського районів, позашкільні навчальні заклади обласного підпорядкування. </w:t>
      </w:r>
    </w:p>
    <w:p w:rsidR="002B1FDC" w:rsidRPr="00374117" w:rsidRDefault="002B1FDC" w:rsidP="000965CA">
      <w:pPr>
        <w:pStyle w:val="22"/>
        <w:tabs>
          <w:tab w:val="left" w:pos="709"/>
        </w:tabs>
        <w:spacing w:after="0" w:line="240" w:lineRule="auto"/>
        <w:ind w:firstLine="708"/>
        <w:jc w:val="both"/>
        <w:rPr>
          <w:sz w:val="28"/>
          <w:szCs w:val="28"/>
        </w:rPr>
      </w:pPr>
      <w:r w:rsidRPr="00374117">
        <w:rPr>
          <w:sz w:val="28"/>
          <w:szCs w:val="28"/>
        </w:rPr>
        <w:tab/>
        <w:t>З</w:t>
      </w:r>
      <w:r w:rsidR="00274D75" w:rsidRPr="00374117">
        <w:rPr>
          <w:sz w:val="28"/>
          <w:szCs w:val="28"/>
        </w:rPr>
        <w:t>а підсімками конкурсу переможцями визнано:</w:t>
      </w:r>
      <w:r w:rsidRPr="00374117">
        <w:rPr>
          <w:sz w:val="28"/>
          <w:szCs w:val="28"/>
        </w:rPr>
        <w:t xml:space="preserve"> </w:t>
      </w:r>
    </w:p>
    <w:p w:rsidR="002B1FDC" w:rsidRPr="00374117" w:rsidRDefault="002B1FDC" w:rsidP="000965CA">
      <w:pPr>
        <w:pStyle w:val="22"/>
        <w:tabs>
          <w:tab w:val="left" w:pos="709"/>
        </w:tabs>
        <w:spacing w:after="0" w:line="240" w:lineRule="auto"/>
        <w:ind w:firstLine="708"/>
        <w:jc w:val="both"/>
        <w:rPr>
          <w:sz w:val="28"/>
          <w:szCs w:val="28"/>
        </w:rPr>
      </w:pPr>
      <w:r w:rsidRPr="00374117">
        <w:rPr>
          <w:sz w:val="28"/>
          <w:szCs w:val="28"/>
        </w:rPr>
        <w:t>у номінації  «Комплексний позашкільний навчальний заклад»:</w:t>
      </w:r>
    </w:p>
    <w:p w:rsidR="002B1FDC" w:rsidRPr="00374117" w:rsidRDefault="002B1FDC" w:rsidP="000965CA">
      <w:pPr>
        <w:ind w:firstLine="708"/>
        <w:jc w:val="both"/>
        <w:rPr>
          <w:sz w:val="28"/>
          <w:szCs w:val="28"/>
        </w:rPr>
      </w:pPr>
      <w:r w:rsidRPr="00374117">
        <w:rPr>
          <w:sz w:val="28"/>
          <w:szCs w:val="28"/>
        </w:rPr>
        <w:t>Костопільський будинок школярі</w:t>
      </w:r>
      <w:proofErr w:type="gramStart"/>
      <w:r w:rsidRPr="00374117">
        <w:rPr>
          <w:sz w:val="28"/>
          <w:szCs w:val="28"/>
        </w:rPr>
        <w:t>в</w:t>
      </w:r>
      <w:proofErr w:type="gramEnd"/>
      <w:r w:rsidRPr="00374117">
        <w:rPr>
          <w:sz w:val="28"/>
          <w:szCs w:val="28"/>
        </w:rPr>
        <w:t xml:space="preserve"> та юнацтва Костопільської районної ради - І місце;</w:t>
      </w:r>
    </w:p>
    <w:p w:rsidR="002B1FDC" w:rsidRPr="00374117" w:rsidRDefault="002B1FDC" w:rsidP="000965CA">
      <w:pPr>
        <w:ind w:firstLine="708"/>
        <w:jc w:val="both"/>
        <w:rPr>
          <w:sz w:val="28"/>
          <w:szCs w:val="28"/>
        </w:rPr>
      </w:pPr>
      <w:r w:rsidRPr="00374117">
        <w:rPr>
          <w:sz w:val="28"/>
          <w:szCs w:val="28"/>
        </w:rPr>
        <w:t xml:space="preserve">комунальний заклад «Районний Будинок дитячої та юнацької творчості» Березнівської районної ради - ІІ </w:t>
      </w:r>
      <w:proofErr w:type="gramStart"/>
      <w:r w:rsidRPr="00374117">
        <w:rPr>
          <w:sz w:val="28"/>
          <w:szCs w:val="28"/>
        </w:rPr>
        <w:t>м</w:t>
      </w:r>
      <w:proofErr w:type="gramEnd"/>
      <w:r w:rsidRPr="00374117">
        <w:rPr>
          <w:sz w:val="28"/>
          <w:szCs w:val="28"/>
        </w:rPr>
        <w:t>ісце;</w:t>
      </w:r>
    </w:p>
    <w:p w:rsidR="002B1FDC" w:rsidRPr="00374117" w:rsidRDefault="002B1FDC" w:rsidP="000965CA">
      <w:pPr>
        <w:ind w:firstLine="708"/>
        <w:jc w:val="both"/>
        <w:rPr>
          <w:sz w:val="28"/>
          <w:szCs w:val="28"/>
          <w:lang w:val="uk-UA"/>
        </w:rPr>
      </w:pPr>
      <w:r w:rsidRPr="00374117">
        <w:rPr>
          <w:sz w:val="28"/>
          <w:szCs w:val="28"/>
        </w:rPr>
        <w:t xml:space="preserve">Будинок дитячої та юнацької творчості Вараської міської ради – </w:t>
      </w:r>
      <w:r w:rsidR="007504B6" w:rsidRPr="00374117">
        <w:rPr>
          <w:sz w:val="28"/>
          <w:szCs w:val="28"/>
          <w:lang w:val="uk-UA"/>
        </w:rPr>
        <w:br/>
      </w:r>
      <w:r w:rsidR="007504B6" w:rsidRPr="00374117">
        <w:rPr>
          <w:sz w:val="28"/>
          <w:szCs w:val="28"/>
        </w:rPr>
        <w:t>ІІІ місце</w:t>
      </w:r>
      <w:r w:rsidR="007504B6" w:rsidRPr="00374117">
        <w:rPr>
          <w:sz w:val="28"/>
          <w:szCs w:val="28"/>
          <w:lang w:val="uk-UA"/>
        </w:rPr>
        <w:t>;</w:t>
      </w:r>
    </w:p>
    <w:p w:rsidR="002B1FDC" w:rsidRPr="00374117" w:rsidRDefault="002B1FDC" w:rsidP="000965CA">
      <w:pPr>
        <w:ind w:firstLine="708"/>
        <w:jc w:val="both"/>
        <w:rPr>
          <w:sz w:val="28"/>
          <w:szCs w:val="28"/>
        </w:rPr>
      </w:pPr>
      <w:r w:rsidRPr="00374117">
        <w:rPr>
          <w:sz w:val="28"/>
          <w:szCs w:val="28"/>
        </w:rPr>
        <w:t>у номінації  «</w:t>
      </w:r>
      <w:proofErr w:type="gramStart"/>
      <w:r w:rsidRPr="00374117">
        <w:rPr>
          <w:sz w:val="28"/>
          <w:szCs w:val="28"/>
        </w:rPr>
        <w:t>Проф</w:t>
      </w:r>
      <w:proofErr w:type="gramEnd"/>
      <w:r w:rsidRPr="00374117">
        <w:rPr>
          <w:sz w:val="28"/>
          <w:szCs w:val="28"/>
        </w:rPr>
        <w:t>ільний позашкільний навчальний заклад»:</w:t>
      </w:r>
    </w:p>
    <w:p w:rsidR="002B1FDC" w:rsidRPr="00374117" w:rsidRDefault="002B1FDC" w:rsidP="000965CA">
      <w:pPr>
        <w:ind w:firstLine="708"/>
        <w:jc w:val="both"/>
        <w:rPr>
          <w:sz w:val="28"/>
          <w:szCs w:val="28"/>
        </w:rPr>
      </w:pPr>
      <w:r w:rsidRPr="00374117">
        <w:rPr>
          <w:sz w:val="28"/>
          <w:szCs w:val="28"/>
        </w:rPr>
        <w:t>обласний комунальний позашкільний навчальний заклад «</w:t>
      </w:r>
      <w:proofErr w:type="gramStart"/>
      <w:r w:rsidRPr="00374117">
        <w:rPr>
          <w:sz w:val="28"/>
          <w:szCs w:val="28"/>
        </w:rPr>
        <w:t>Р</w:t>
      </w:r>
      <w:proofErr w:type="gramEnd"/>
      <w:r w:rsidRPr="00374117">
        <w:rPr>
          <w:sz w:val="28"/>
          <w:szCs w:val="28"/>
        </w:rPr>
        <w:t xml:space="preserve">івненська Мала академія наук учнівської молоді» Рівненської обласної ради – І місце; </w:t>
      </w:r>
    </w:p>
    <w:p w:rsidR="002B1FDC" w:rsidRPr="00374117" w:rsidRDefault="002B1FDC" w:rsidP="000965CA">
      <w:pPr>
        <w:ind w:firstLine="708"/>
        <w:jc w:val="both"/>
        <w:rPr>
          <w:sz w:val="28"/>
          <w:szCs w:val="28"/>
        </w:rPr>
      </w:pPr>
      <w:r w:rsidRPr="00374117">
        <w:rPr>
          <w:sz w:val="28"/>
          <w:szCs w:val="28"/>
        </w:rPr>
        <w:t>комунальний заклад «</w:t>
      </w:r>
      <w:proofErr w:type="gramStart"/>
      <w:r w:rsidRPr="00374117">
        <w:rPr>
          <w:sz w:val="28"/>
          <w:szCs w:val="28"/>
        </w:rPr>
        <w:t>Р</w:t>
      </w:r>
      <w:proofErr w:type="gramEnd"/>
      <w:r w:rsidRPr="00374117">
        <w:rPr>
          <w:sz w:val="28"/>
          <w:szCs w:val="28"/>
        </w:rPr>
        <w:t>івненський обласний центр науково-технічної творчості учнівської молоді» Рівненської обласної ради – ІІ місце;</w:t>
      </w:r>
    </w:p>
    <w:p w:rsidR="002B1FDC" w:rsidRPr="00374117" w:rsidRDefault="002B1FDC" w:rsidP="000965CA">
      <w:pPr>
        <w:ind w:firstLine="708"/>
        <w:jc w:val="both"/>
        <w:rPr>
          <w:sz w:val="28"/>
          <w:szCs w:val="28"/>
        </w:rPr>
      </w:pPr>
      <w:r w:rsidRPr="00374117">
        <w:rPr>
          <w:sz w:val="28"/>
          <w:szCs w:val="28"/>
        </w:rPr>
        <w:t>комунальний заклад «Станція юних натуралі</w:t>
      </w:r>
      <w:proofErr w:type="gramStart"/>
      <w:r w:rsidRPr="00374117">
        <w:rPr>
          <w:sz w:val="28"/>
          <w:szCs w:val="28"/>
        </w:rPr>
        <w:t>ст</w:t>
      </w:r>
      <w:proofErr w:type="gramEnd"/>
      <w:r w:rsidRPr="00374117">
        <w:rPr>
          <w:sz w:val="28"/>
          <w:szCs w:val="28"/>
        </w:rPr>
        <w:t>ів» Рівненської обласної ради.</w:t>
      </w:r>
    </w:p>
    <w:p w:rsidR="002B1FDC" w:rsidRPr="00374117" w:rsidRDefault="002B1FDC" w:rsidP="000965CA">
      <w:pPr>
        <w:ind w:firstLine="708"/>
        <w:jc w:val="both"/>
        <w:rPr>
          <w:sz w:val="28"/>
          <w:szCs w:val="28"/>
        </w:rPr>
      </w:pPr>
      <w:r w:rsidRPr="00374117">
        <w:rPr>
          <w:sz w:val="28"/>
          <w:szCs w:val="28"/>
        </w:rPr>
        <w:t xml:space="preserve">Із року в </w:t>
      </w:r>
      <w:proofErr w:type="gramStart"/>
      <w:r w:rsidRPr="00374117">
        <w:rPr>
          <w:sz w:val="28"/>
          <w:szCs w:val="28"/>
        </w:rPr>
        <w:t>р</w:t>
      </w:r>
      <w:proofErr w:type="gramEnd"/>
      <w:r w:rsidRPr="00374117">
        <w:rPr>
          <w:sz w:val="28"/>
          <w:szCs w:val="28"/>
        </w:rPr>
        <w:t xml:space="preserve">ік </w:t>
      </w:r>
      <w:r w:rsidR="00274D75" w:rsidRPr="00374117">
        <w:rPr>
          <w:sz w:val="28"/>
          <w:szCs w:val="28"/>
          <w:lang w:val="uk-UA"/>
        </w:rPr>
        <w:t xml:space="preserve">результативною є діяльність </w:t>
      </w:r>
      <w:r w:rsidRPr="00374117">
        <w:rPr>
          <w:sz w:val="28"/>
          <w:szCs w:val="28"/>
        </w:rPr>
        <w:t>Рівненської Малої академії наук учнівської молоді, про що свідчить кількість учасників Всеукраїнського конкурсу-захисту науково-дослідницьких робіт Малої академії наук України.</w:t>
      </w:r>
    </w:p>
    <w:p w:rsidR="002B1FDC" w:rsidRPr="00374117" w:rsidRDefault="002B1FDC" w:rsidP="000965CA">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firstLine="708"/>
        <w:jc w:val="both"/>
        <w:rPr>
          <w:sz w:val="28"/>
          <w:szCs w:val="28"/>
        </w:rPr>
      </w:pPr>
      <w:r w:rsidRPr="00374117">
        <w:rPr>
          <w:sz w:val="28"/>
          <w:szCs w:val="28"/>
        </w:rPr>
        <w:t xml:space="preserve">У І етапі Всеукраїнського конкурсу-захисту науково-дослідницьких робіт учнів-членів Малої академії наук України в </w:t>
      </w:r>
      <w:proofErr w:type="gramStart"/>
      <w:r w:rsidRPr="00374117">
        <w:rPr>
          <w:sz w:val="28"/>
          <w:szCs w:val="28"/>
        </w:rPr>
        <w:t>Р</w:t>
      </w:r>
      <w:proofErr w:type="gramEnd"/>
      <w:r w:rsidRPr="00374117">
        <w:rPr>
          <w:sz w:val="28"/>
          <w:szCs w:val="28"/>
        </w:rPr>
        <w:t>івненській області взяли участь 1593 учнів 8-11 класів (у 2017 – 1850).</w:t>
      </w:r>
    </w:p>
    <w:p w:rsidR="002B1FDC" w:rsidRPr="00374117" w:rsidRDefault="002B1FDC" w:rsidP="000965CA">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firstLine="708"/>
        <w:jc w:val="both"/>
        <w:rPr>
          <w:sz w:val="28"/>
          <w:szCs w:val="28"/>
        </w:rPr>
      </w:pPr>
      <w:r w:rsidRPr="00374117">
        <w:rPr>
          <w:sz w:val="28"/>
          <w:szCs w:val="28"/>
        </w:rPr>
        <w:t xml:space="preserve">До участі у ІІ етапі конкурсу-захисту було допущено 693 учні загальноосвітніх та позашкільних закладів </w:t>
      </w:r>
      <w:proofErr w:type="gramStart"/>
      <w:r w:rsidRPr="00374117">
        <w:rPr>
          <w:sz w:val="28"/>
          <w:szCs w:val="28"/>
        </w:rPr>
        <w:t>Р</w:t>
      </w:r>
      <w:proofErr w:type="gramEnd"/>
      <w:r w:rsidRPr="00374117">
        <w:rPr>
          <w:sz w:val="28"/>
          <w:szCs w:val="28"/>
        </w:rPr>
        <w:t xml:space="preserve">івненщини, студентів вищих навчальних закладів І-ІІ рівнів акредитації (у 2017 – 676). </w:t>
      </w:r>
    </w:p>
    <w:p w:rsidR="002B1FDC" w:rsidRPr="00374117" w:rsidRDefault="002B1FDC" w:rsidP="000965CA">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firstLine="708"/>
        <w:jc w:val="both"/>
        <w:rPr>
          <w:sz w:val="28"/>
          <w:szCs w:val="28"/>
        </w:rPr>
      </w:pPr>
      <w:r w:rsidRPr="00374117">
        <w:rPr>
          <w:sz w:val="28"/>
          <w:szCs w:val="28"/>
        </w:rPr>
        <w:t xml:space="preserve">На розгляд журі було подано 753 (у 2017 – 735) науково-дослідницькі роботи учнів-членів Малої академії наук України в </w:t>
      </w:r>
      <w:proofErr w:type="gramStart"/>
      <w:r w:rsidRPr="00374117">
        <w:rPr>
          <w:sz w:val="28"/>
          <w:szCs w:val="28"/>
        </w:rPr>
        <w:t>Р</w:t>
      </w:r>
      <w:proofErr w:type="gramEnd"/>
      <w:r w:rsidRPr="00374117">
        <w:rPr>
          <w:sz w:val="28"/>
          <w:szCs w:val="28"/>
        </w:rPr>
        <w:t>івненській області</w:t>
      </w:r>
      <w:r w:rsidRPr="00374117">
        <w:rPr>
          <w:sz w:val="28"/>
          <w:szCs w:val="28"/>
          <w:lang w:val="uk-UA"/>
        </w:rPr>
        <w:t>.</w:t>
      </w:r>
      <w:r w:rsidRPr="00374117">
        <w:rPr>
          <w:sz w:val="28"/>
          <w:szCs w:val="28"/>
        </w:rPr>
        <w:t xml:space="preserve"> </w:t>
      </w:r>
    </w:p>
    <w:p w:rsidR="002B1FDC" w:rsidRPr="00374117" w:rsidRDefault="002B1FDC" w:rsidP="000965CA">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firstLine="708"/>
        <w:jc w:val="both"/>
        <w:rPr>
          <w:sz w:val="28"/>
          <w:szCs w:val="28"/>
        </w:rPr>
      </w:pPr>
      <w:r w:rsidRPr="00374117">
        <w:rPr>
          <w:sz w:val="28"/>
          <w:szCs w:val="28"/>
        </w:rPr>
        <w:t>Учасники конкурсу захищали роботи у 62 секціях 12 наукових відділень та виконували контрольні завдання з 12 базових дисциплін.</w:t>
      </w:r>
    </w:p>
    <w:p w:rsidR="002B1FDC" w:rsidRPr="00374117" w:rsidRDefault="002B1FDC" w:rsidP="000965CA">
      <w:pPr>
        <w:ind w:firstLine="708"/>
        <w:jc w:val="both"/>
        <w:rPr>
          <w:sz w:val="28"/>
          <w:szCs w:val="28"/>
        </w:rPr>
      </w:pPr>
      <w:r w:rsidRPr="00374117">
        <w:rPr>
          <w:sz w:val="28"/>
          <w:szCs w:val="28"/>
        </w:rPr>
        <w:lastRenderedPageBreak/>
        <w:t xml:space="preserve">Кількість переможців ІІІ етапу конкурсу у 2018 році становить 31, з них: І </w:t>
      </w:r>
      <w:proofErr w:type="gramStart"/>
      <w:r w:rsidRPr="00374117">
        <w:rPr>
          <w:sz w:val="28"/>
          <w:szCs w:val="28"/>
        </w:rPr>
        <w:t>м</w:t>
      </w:r>
      <w:proofErr w:type="gramEnd"/>
      <w:r w:rsidRPr="00374117">
        <w:rPr>
          <w:sz w:val="28"/>
          <w:szCs w:val="28"/>
        </w:rPr>
        <w:t>ісць – 3, ІІ місць – 12, ІІІ місць – 16.</w:t>
      </w:r>
    </w:p>
    <w:p w:rsidR="002B1FDC" w:rsidRPr="00374117" w:rsidRDefault="002B1FDC" w:rsidP="000965CA">
      <w:pPr>
        <w:ind w:firstLine="708"/>
        <w:jc w:val="both"/>
        <w:rPr>
          <w:sz w:val="28"/>
          <w:szCs w:val="28"/>
        </w:rPr>
      </w:pPr>
      <w:r w:rsidRPr="00374117">
        <w:rPr>
          <w:sz w:val="28"/>
          <w:szCs w:val="28"/>
        </w:rPr>
        <w:t xml:space="preserve">Серед учасників цьогорічного конкурсу були представники </w:t>
      </w:r>
      <w:proofErr w:type="gramStart"/>
      <w:r w:rsidRPr="00374117">
        <w:rPr>
          <w:sz w:val="28"/>
          <w:szCs w:val="28"/>
        </w:rPr>
        <w:t>вс</w:t>
      </w:r>
      <w:proofErr w:type="gramEnd"/>
      <w:r w:rsidRPr="00374117">
        <w:rPr>
          <w:sz w:val="28"/>
          <w:szCs w:val="28"/>
        </w:rPr>
        <w:t>іх районів та міст, окрім Радивилівського, трьох вищих навчальних закладів І-ІІ рівнів акредитації, комунальних закладів «Школа-інтернат ІІ-ІІІ ступенів «Рівненський обласний ліцей» та «</w:t>
      </w:r>
      <w:r w:rsidRPr="00374117">
        <w:rPr>
          <w:rFonts w:eastAsia="Calibri"/>
          <w:position w:val="1"/>
          <w:sz w:val="28"/>
          <w:szCs w:val="28"/>
        </w:rPr>
        <w:t xml:space="preserve">Острозький обласний ліцей-інтернат з посиленою військово-фізичною підготовкою» </w:t>
      </w:r>
      <w:r w:rsidRPr="00374117">
        <w:rPr>
          <w:sz w:val="28"/>
          <w:szCs w:val="28"/>
        </w:rPr>
        <w:t>Рівненської обласної ради.</w:t>
      </w:r>
    </w:p>
    <w:p w:rsidR="002B1FDC" w:rsidRPr="00374117" w:rsidRDefault="002B1FDC" w:rsidP="000965CA">
      <w:pPr>
        <w:ind w:firstLine="708"/>
        <w:jc w:val="both"/>
        <w:rPr>
          <w:sz w:val="28"/>
          <w:szCs w:val="28"/>
        </w:rPr>
      </w:pPr>
      <w:r w:rsidRPr="00374117">
        <w:rPr>
          <w:sz w:val="28"/>
          <w:szCs w:val="28"/>
        </w:rPr>
        <w:t xml:space="preserve">Лідером за кількістю учнів-призерів є м. </w:t>
      </w:r>
      <w:proofErr w:type="gramStart"/>
      <w:r w:rsidRPr="00374117">
        <w:rPr>
          <w:sz w:val="28"/>
          <w:szCs w:val="28"/>
        </w:rPr>
        <w:t>Р</w:t>
      </w:r>
      <w:proofErr w:type="gramEnd"/>
      <w:r w:rsidRPr="00374117">
        <w:rPr>
          <w:sz w:val="28"/>
          <w:szCs w:val="28"/>
        </w:rPr>
        <w:t xml:space="preserve">івне (147 призових місць), </w:t>
      </w:r>
      <w:r w:rsidRPr="00374117">
        <w:rPr>
          <w:sz w:val="28"/>
          <w:szCs w:val="28"/>
        </w:rPr>
        <w:br/>
        <w:t xml:space="preserve">ІІ місце  вкотре виборов комунальний заклад «Школа-інтернат ІІ-ІІІ ступенів «Рівненський обласний ліцей» Рівненської обласної ради (56 призових місць). </w:t>
      </w:r>
    </w:p>
    <w:p w:rsidR="002B1FDC" w:rsidRPr="00374117" w:rsidRDefault="002B1FDC" w:rsidP="000965CA">
      <w:pPr>
        <w:ind w:firstLine="708"/>
        <w:jc w:val="both"/>
        <w:rPr>
          <w:rStyle w:val="FontStyle12"/>
          <w:sz w:val="28"/>
          <w:szCs w:val="28"/>
        </w:rPr>
      </w:pPr>
      <w:r w:rsidRPr="00374117">
        <w:rPr>
          <w:sz w:val="28"/>
          <w:szCs w:val="28"/>
        </w:rPr>
        <w:t xml:space="preserve">У 2018 році </w:t>
      </w:r>
      <w:proofErr w:type="gramStart"/>
      <w:r w:rsidRPr="00374117">
        <w:rPr>
          <w:sz w:val="28"/>
          <w:szCs w:val="28"/>
        </w:rPr>
        <w:t>Р</w:t>
      </w:r>
      <w:proofErr w:type="gramEnd"/>
      <w:r w:rsidRPr="00374117">
        <w:rPr>
          <w:sz w:val="28"/>
          <w:szCs w:val="28"/>
        </w:rPr>
        <w:t xml:space="preserve">івненська мала академія наук учнівської молоді продовжила практику проведення профільних літніх шкіл. Так, у період із </w:t>
      </w:r>
      <w:r w:rsidRPr="00374117">
        <w:rPr>
          <w:sz w:val="28"/>
          <w:szCs w:val="28"/>
        </w:rPr>
        <w:br/>
        <w:t>18 червня по 01 липня 2018 року на базі комунального підприємства «Дитячий санаторно-оздоровчий комплекс «Електронік – Рівне» проходили профільні літні школи за напрямами</w:t>
      </w:r>
      <w:r w:rsidRPr="00374117">
        <w:rPr>
          <w:rStyle w:val="FontStyle13"/>
          <w:sz w:val="28"/>
          <w:szCs w:val="28"/>
        </w:rPr>
        <w:t xml:space="preserve"> «Соціально-економічні дослідження», </w:t>
      </w:r>
      <w:r w:rsidRPr="00374117">
        <w:rPr>
          <w:sz w:val="28"/>
          <w:szCs w:val="28"/>
        </w:rPr>
        <w:t>«Філологія (фольклористика)», «Ботаніка, зоологія, екологія», д</w:t>
      </w:r>
      <w:r w:rsidRPr="00374117">
        <w:rPr>
          <w:rStyle w:val="FontStyle12"/>
          <w:sz w:val="28"/>
          <w:szCs w:val="28"/>
        </w:rPr>
        <w:t xml:space="preserve">ля </w:t>
      </w:r>
      <w:r w:rsidRPr="00374117">
        <w:rPr>
          <w:rStyle w:val="FontStyle12"/>
          <w:sz w:val="28"/>
          <w:szCs w:val="28"/>
        </w:rPr>
        <w:br/>
        <w:t xml:space="preserve">51 учасника яких проводилися лекційні та практичні заняття провідними науковцями </w:t>
      </w:r>
      <w:proofErr w:type="gramStart"/>
      <w:r w:rsidRPr="00374117">
        <w:rPr>
          <w:rStyle w:val="FontStyle12"/>
          <w:sz w:val="28"/>
          <w:szCs w:val="28"/>
        </w:rPr>
        <w:t>Р</w:t>
      </w:r>
      <w:proofErr w:type="gramEnd"/>
      <w:r w:rsidRPr="00374117">
        <w:rPr>
          <w:rStyle w:val="FontStyle12"/>
          <w:sz w:val="28"/>
          <w:szCs w:val="28"/>
        </w:rPr>
        <w:t xml:space="preserve">івненщини з відповідних дисциплін, екскурсійні поїздки, інші заходи, спрямовані на цікаве оздоровчо-відпочинкове дозвілля дітей. Сума використаних коштів на проведення </w:t>
      </w:r>
      <w:proofErr w:type="gramStart"/>
      <w:r w:rsidRPr="00374117">
        <w:rPr>
          <w:rStyle w:val="FontStyle12"/>
          <w:sz w:val="28"/>
          <w:szCs w:val="28"/>
        </w:rPr>
        <w:t>проф</w:t>
      </w:r>
      <w:proofErr w:type="gramEnd"/>
      <w:r w:rsidRPr="00374117">
        <w:rPr>
          <w:rStyle w:val="FontStyle12"/>
          <w:sz w:val="28"/>
          <w:szCs w:val="28"/>
        </w:rPr>
        <w:t xml:space="preserve">ільних літніх шкіл склала </w:t>
      </w:r>
      <w:r w:rsidRPr="00374117">
        <w:rPr>
          <w:rStyle w:val="FontStyle12"/>
          <w:sz w:val="28"/>
          <w:szCs w:val="28"/>
        </w:rPr>
        <w:br/>
        <w:t>220 тис. грн.</w:t>
      </w:r>
    </w:p>
    <w:p w:rsidR="002B1FDC" w:rsidRPr="00374117" w:rsidRDefault="002B1FDC" w:rsidP="000965CA">
      <w:pPr>
        <w:ind w:firstLine="708"/>
        <w:jc w:val="both"/>
        <w:rPr>
          <w:sz w:val="28"/>
          <w:szCs w:val="28"/>
          <w:lang w:val="uk-UA"/>
        </w:rPr>
      </w:pPr>
      <w:r w:rsidRPr="00374117">
        <w:rPr>
          <w:sz w:val="28"/>
          <w:szCs w:val="28"/>
          <w:lang w:val="uk-UA"/>
        </w:rPr>
        <w:t>Діяльність Рівненського обласного центру науково-технічної творчості учнівської молоді свідчить про системність та результативність в організації навчально-виховного процесу</w:t>
      </w:r>
      <w:r w:rsidR="007504B6" w:rsidRPr="00374117">
        <w:rPr>
          <w:sz w:val="28"/>
          <w:szCs w:val="28"/>
          <w:lang w:val="uk-UA"/>
        </w:rPr>
        <w:t>,</w:t>
      </w:r>
      <w:r w:rsidRPr="00374117">
        <w:rPr>
          <w:sz w:val="28"/>
          <w:szCs w:val="28"/>
          <w:lang w:val="uk-UA"/>
        </w:rPr>
        <w:t xml:space="preserve"> позитивну динаміку охоплення дітей позашкільною освітою</w:t>
      </w:r>
      <w:r w:rsidR="007504B6" w:rsidRPr="00374117">
        <w:rPr>
          <w:sz w:val="28"/>
          <w:szCs w:val="28"/>
          <w:lang w:val="uk-UA"/>
        </w:rPr>
        <w:t>,</w:t>
      </w:r>
      <w:r w:rsidRPr="00374117">
        <w:rPr>
          <w:sz w:val="28"/>
          <w:szCs w:val="28"/>
          <w:lang w:val="uk-UA"/>
        </w:rPr>
        <w:t xml:space="preserve"> диференціацію мережі дитячих об’єднань за профілями науково-технічного напряму позашкільної освіти</w:t>
      </w:r>
      <w:r w:rsidR="007504B6" w:rsidRPr="00374117">
        <w:rPr>
          <w:sz w:val="28"/>
          <w:szCs w:val="28"/>
          <w:lang w:val="uk-UA"/>
        </w:rPr>
        <w:t>,</w:t>
      </w:r>
      <w:r w:rsidRPr="00374117">
        <w:rPr>
          <w:sz w:val="28"/>
          <w:szCs w:val="28"/>
          <w:lang w:val="uk-UA"/>
        </w:rPr>
        <w:t xml:space="preserve"> зростання рівня інноваційної діяльності, чітку структуру  координаційно-методичної роботи з розвитку науково-технічної творчості в області. </w:t>
      </w:r>
      <w:r w:rsidRPr="00374117">
        <w:rPr>
          <w:sz w:val="28"/>
          <w:szCs w:val="28"/>
        </w:rPr>
        <w:t>У 2017</w:t>
      </w:r>
      <w:r w:rsidR="007504B6" w:rsidRPr="00374117">
        <w:rPr>
          <w:sz w:val="28"/>
          <w:szCs w:val="28"/>
          <w:lang w:val="uk-UA"/>
        </w:rPr>
        <w:t xml:space="preserve"> </w:t>
      </w:r>
      <w:r w:rsidR="007504B6" w:rsidRPr="00374117">
        <w:rPr>
          <w:sz w:val="28"/>
          <w:szCs w:val="28"/>
        </w:rPr>
        <w:t>–</w:t>
      </w:r>
      <w:r w:rsidR="007504B6" w:rsidRPr="00374117">
        <w:rPr>
          <w:sz w:val="28"/>
          <w:szCs w:val="28"/>
          <w:lang w:val="uk-UA"/>
        </w:rPr>
        <w:t xml:space="preserve"> </w:t>
      </w:r>
      <w:r w:rsidRPr="00374117">
        <w:rPr>
          <w:sz w:val="28"/>
          <w:szCs w:val="28"/>
        </w:rPr>
        <w:t>2018</w:t>
      </w:r>
      <w:r w:rsidR="007504B6" w:rsidRPr="00374117">
        <w:rPr>
          <w:sz w:val="28"/>
          <w:szCs w:val="28"/>
          <w:lang w:val="uk-UA"/>
        </w:rPr>
        <w:t xml:space="preserve"> </w:t>
      </w:r>
      <w:r w:rsidRPr="00374117">
        <w:rPr>
          <w:sz w:val="28"/>
          <w:szCs w:val="28"/>
        </w:rPr>
        <w:t xml:space="preserve">навчальному році Центром проведено 23 семінари, з них: 19 </w:t>
      </w:r>
      <w:proofErr w:type="gramStart"/>
      <w:r w:rsidRPr="00374117">
        <w:rPr>
          <w:sz w:val="28"/>
          <w:szCs w:val="28"/>
        </w:rPr>
        <w:t>проф</w:t>
      </w:r>
      <w:proofErr w:type="gramEnd"/>
      <w:r w:rsidRPr="00374117">
        <w:rPr>
          <w:sz w:val="28"/>
          <w:szCs w:val="28"/>
        </w:rPr>
        <w:t>ільних для керівників творчих об’єднань (з них 15 виїзних), 1 - для методистів (виїзний), 1 – для практичних психологів, 2 – для директорів (2 – виїзних)</w:t>
      </w:r>
      <w:r w:rsidR="007504B6" w:rsidRPr="00374117">
        <w:rPr>
          <w:sz w:val="28"/>
          <w:szCs w:val="28"/>
          <w:lang w:val="uk-UA"/>
        </w:rPr>
        <w:t>.</w:t>
      </w:r>
    </w:p>
    <w:p w:rsidR="002B1FDC" w:rsidRPr="00374117" w:rsidRDefault="002B1FDC" w:rsidP="000965CA">
      <w:pPr>
        <w:ind w:firstLine="708"/>
        <w:jc w:val="both"/>
        <w:rPr>
          <w:sz w:val="28"/>
          <w:szCs w:val="28"/>
        </w:rPr>
      </w:pPr>
      <w:r w:rsidRPr="00374117">
        <w:rPr>
          <w:sz w:val="28"/>
          <w:szCs w:val="28"/>
        </w:rPr>
        <w:t>У 2017</w:t>
      </w:r>
      <w:r w:rsidR="007504B6" w:rsidRPr="00374117">
        <w:rPr>
          <w:sz w:val="28"/>
          <w:szCs w:val="28"/>
          <w:lang w:val="uk-UA"/>
        </w:rPr>
        <w:t xml:space="preserve"> </w:t>
      </w:r>
      <w:r w:rsidR="007504B6" w:rsidRPr="00374117">
        <w:rPr>
          <w:sz w:val="28"/>
          <w:szCs w:val="28"/>
        </w:rPr>
        <w:t>–</w:t>
      </w:r>
      <w:r w:rsidR="007504B6" w:rsidRPr="00374117">
        <w:rPr>
          <w:sz w:val="28"/>
          <w:szCs w:val="28"/>
          <w:lang w:val="uk-UA"/>
        </w:rPr>
        <w:t xml:space="preserve"> </w:t>
      </w:r>
      <w:r w:rsidRPr="00374117">
        <w:rPr>
          <w:sz w:val="28"/>
          <w:szCs w:val="28"/>
        </w:rPr>
        <w:t>2018</w:t>
      </w:r>
      <w:r w:rsidR="007504B6" w:rsidRPr="00374117">
        <w:rPr>
          <w:sz w:val="28"/>
          <w:szCs w:val="28"/>
          <w:lang w:val="uk-UA"/>
        </w:rPr>
        <w:t xml:space="preserve"> </w:t>
      </w:r>
      <w:r w:rsidRPr="00374117">
        <w:rPr>
          <w:sz w:val="28"/>
          <w:szCs w:val="28"/>
        </w:rPr>
        <w:t>навчальному році Центром проведено 25 обласних заходів (змагань, конкурсів, виставок), в яких брали участь 1419 учні</w:t>
      </w:r>
      <w:proofErr w:type="gramStart"/>
      <w:r w:rsidRPr="00374117">
        <w:rPr>
          <w:sz w:val="28"/>
          <w:szCs w:val="28"/>
        </w:rPr>
        <w:t>в</w:t>
      </w:r>
      <w:proofErr w:type="gramEnd"/>
      <w:r w:rsidRPr="00374117">
        <w:rPr>
          <w:sz w:val="28"/>
          <w:szCs w:val="28"/>
        </w:rPr>
        <w:t>.</w:t>
      </w:r>
    </w:p>
    <w:p w:rsidR="002B1FDC" w:rsidRPr="00374117" w:rsidRDefault="002B1FDC" w:rsidP="000965CA">
      <w:pPr>
        <w:ind w:firstLine="708"/>
        <w:jc w:val="both"/>
        <w:rPr>
          <w:sz w:val="28"/>
          <w:szCs w:val="28"/>
        </w:rPr>
      </w:pPr>
      <w:r w:rsidRPr="00374117">
        <w:rPr>
          <w:sz w:val="28"/>
          <w:szCs w:val="28"/>
        </w:rPr>
        <w:t xml:space="preserve">Юні техніки Центру та області беруть участь та виборюють призові місця у Всеукраїнських і Міжнародних масових </w:t>
      </w:r>
      <w:proofErr w:type="gramStart"/>
      <w:r w:rsidRPr="00374117">
        <w:rPr>
          <w:sz w:val="28"/>
          <w:szCs w:val="28"/>
        </w:rPr>
        <w:t>заходах</w:t>
      </w:r>
      <w:proofErr w:type="gramEnd"/>
      <w:r w:rsidRPr="00374117">
        <w:rPr>
          <w:sz w:val="28"/>
          <w:szCs w:val="28"/>
        </w:rPr>
        <w:t xml:space="preserve"> спортивно-технічного і науково-технічного напрямків, виставках технічної творчості школярів, конкурсах, що проводяться в рамках Українського молодіжного аерокосмічного об’єднання «Сузір’я». </w:t>
      </w:r>
    </w:p>
    <w:p w:rsidR="002B1FDC" w:rsidRPr="00374117" w:rsidRDefault="002B1FDC" w:rsidP="000965CA">
      <w:pPr>
        <w:ind w:firstLine="708"/>
        <w:jc w:val="both"/>
        <w:rPr>
          <w:iCs/>
          <w:sz w:val="28"/>
          <w:szCs w:val="28"/>
        </w:rPr>
      </w:pPr>
      <w:r w:rsidRPr="00374117">
        <w:rPr>
          <w:iCs/>
          <w:sz w:val="28"/>
          <w:szCs w:val="28"/>
        </w:rPr>
        <w:t>Комунальним закладом «Станція юних натуралі</w:t>
      </w:r>
      <w:proofErr w:type="gramStart"/>
      <w:r w:rsidRPr="00374117">
        <w:rPr>
          <w:iCs/>
          <w:sz w:val="28"/>
          <w:szCs w:val="28"/>
        </w:rPr>
        <w:t>ст</w:t>
      </w:r>
      <w:proofErr w:type="gramEnd"/>
      <w:r w:rsidRPr="00374117">
        <w:rPr>
          <w:iCs/>
          <w:sz w:val="28"/>
          <w:szCs w:val="28"/>
        </w:rPr>
        <w:t xml:space="preserve">ів» Рівненської обласної ради організовано та проведено 119 конкурсів та фестивалів, у яких узяли участь 7098 учнів загальноосвітніх та позашкільних навчальних закладів. Переможцями Всеукраїнських конкурсів стали 233 учнів Рівненщини, що на 26 більше, ніж в минулому році. Вихованці Станції юних </w:t>
      </w:r>
      <w:r w:rsidRPr="00374117">
        <w:rPr>
          <w:iCs/>
          <w:sz w:val="28"/>
          <w:szCs w:val="28"/>
        </w:rPr>
        <w:lastRenderedPageBreak/>
        <w:t>натуралі</w:t>
      </w:r>
      <w:proofErr w:type="gramStart"/>
      <w:r w:rsidRPr="00374117">
        <w:rPr>
          <w:iCs/>
          <w:sz w:val="28"/>
          <w:szCs w:val="28"/>
        </w:rPr>
        <w:t>ст</w:t>
      </w:r>
      <w:proofErr w:type="gramEnd"/>
      <w:r w:rsidRPr="00374117">
        <w:rPr>
          <w:iCs/>
          <w:sz w:val="28"/>
          <w:szCs w:val="28"/>
        </w:rPr>
        <w:t>ів вибороли 60 призових місць у Всеукраїнських конкурсах та турнірах еколого-натуралістичного спрямування.</w:t>
      </w:r>
    </w:p>
    <w:p w:rsidR="002B1FDC" w:rsidRPr="00374117" w:rsidRDefault="002B1FDC" w:rsidP="000965CA">
      <w:pPr>
        <w:ind w:firstLine="708"/>
        <w:jc w:val="both"/>
        <w:rPr>
          <w:iCs/>
          <w:sz w:val="28"/>
          <w:szCs w:val="28"/>
        </w:rPr>
      </w:pPr>
      <w:r w:rsidRPr="00374117">
        <w:rPr>
          <w:sz w:val="28"/>
          <w:szCs w:val="28"/>
        </w:rPr>
        <w:t xml:space="preserve">Переможцями Всеукраїнських конкурсів стали 235 учнів </w:t>
      </w:r>
      <w:proofErr w:type="gramStart"/>
      <w:r w:rsidRPr="00374117">
        <w:rPr>
          <w:sz w:val="28"/>
          <w:szCs w:val="28"/>
        </w:rPr>
        <w:t>Р</w:t>
      </w:r>
      <w:proofErr w:type="gramEnd"/>
      <w:r w:rsidRPr="00374117">
        <w:rPr>
          <w:sz w:val="28"/>
          <w:szCs w:val="28"/>
        </w:rPr>
        <w:t xml:space="preserve">івненщини, з них 49 – гуртківці комунального закладу «Станція юних натуралістів» Рівненської обласної ради. </w:t>
      </w:r>
      <w:r w:rsidRPr="00374117">
        <w:rPr>
          <w:iCs/>
          <w:sz w:val="28"/>
          <w:szCs w:val="28"/>
        </w:rPr>
        <w:t xml:space="preserve">У XІ обласному зборі учнівських лісництв «Майбутнє лісу в твоїх руках» взяло участь 56 представників 14 учнівських лісництв. Гран-прі і кубок переможця отримали члени Вовковиївського учнівського лісництва «Діброва»  Демидівського району. У Всеукраїнському конкурсі </w:t>
      </w:r>
      <w:proofErr w:type="gramStart"/>
      <w:r w:rsidRPr="00374117">
        <w:rPr>
          <w:iCs/>
          <w:sz w:val="28"/>
          <w:szCs w:val="28"/>
        </w:rPr>
        <w:t>винах</w:t>
      </w:r>
      <w:proofErr w:type="gramEnd"/>
      <w:r w:rsidRPr="00374117">
        <w:rPr>
          <w:iCs/>
          <w:sz w:val="28"/>
          <w:szCs w:val="28"/>
        </w:rPr>
        <w:t xml:space="preserve">ідницьких і раціоналізаторських проектів еколого-натуралістичного напряму та Всеукраїнському  конкурсі юних зоологів і тваринників юні натуралісти області вибороли два призових місця. </w:t>
      </w:r>
    </w:p>
    <w:p w:rsidR="002B1FDC" w:rsidRPr="00374117" w:rsidRDefault="002B1FDC" w:rsidP="000965CA">
      <w:pPr>
        <w:ind w:firstLine="708"/>
        <w:jc w:val="both"/>
        <w:rPr>
          <w:rStyle w:val="textexposedshow"/>
          <w:sz w:val="28"/>
          <w:szCs w:val="28"/>
        </w:rPr>
      </w:pPr>
      <w:r w:rsidRPr="00374117">
        <w:rPr>
          <w:iCs/>
          <w:sz w:val="28"/>
          <w:szCs w:val="28"/>
        </w:rPr>
        <w:t xml:space="preserve">Упродовж минулого навчального року старшокласники області здобували  </w:t>
      </w:r>
      <w:proofErr w:type="gramStart"/>
      <w:r w:rsidRPr="00374117">
        <w:rPr>
          <w:iCs/>
          <w:sz w:val="28"/>
          <w:szCs w:val="28"/>
        </w:rPr>
        <w:t>нов</w:t>
      </w:r>
      <w:proofErr w:type="gramEnd"/>
      <w:r w:rsidRPr="00374117">
        <w:rPr>
          <w:iCs/>
          <w:sz w:val="28"/>
          <w:szCs w:val="28"/>
        </w:rPr>
        <w:t xml:space="preserve">і знання та компетентності у сфері державно-громадського управління. </w:t>
      </w:r>
    </w:p>
    <w:p w:rsidR="002B1FDC" w:rsidRPr="00374117" w:rsidRDefault="002B1FDC" w:rsidP="000965CA">
      <w:pPr>
        <w:ind w:firstLine="708"/>
        <w:jc w:val="both"/>
        <w:rPr>
          <w:sz w:val="28"/>
          <w:szCs w:val="28"/>
          <w:shd w:val="clear" w:color="auto" w:fill="FFFFFF"/>
        </w:rPr>
      </w:pPr>
      <w:r w:rsidRPr="00374117">
        <w:rPr>
          <w:sz w:val="28"/>
          <w:szCs w:val="28"/>
          <w:shd w:val="clear" w:color="auto" w:fill="FFFFFF"/>
        </w:rPr>
        <w:t xml:space="preserve">11-12 червня 2018 року  в Гощанському районі управлінням освіти та науки </w:t>
      </w:r>
      <w:proofErr w:type="gramStart"/>
      <w:r w:rsidRPr="00374117">
        <w:rPr>
          <w:sz w:val="28"/>
          <w:szCs w:val="28"/>
          <w:shd w:val="clear" w:color="auto" w:fill="FFFFFF"/>
        </w:rPr>
        <w:t>Р</w:t>
      </w:r>
      <w:proofErr w:type="gramEnd"/>
      <w:r w:rsidRPr="00374117">
        <w:rPr>
          <w:sz w:val="28"/>
          <w:szCs w:val="28"/>
          <w:shd w:val="clear" w:color="auto" w:fill="FFFFFF"/>
        </w:rPr>
        <w:t>івненської облдержадміністрації спільно із</w:t>
      </w:r>
      <w:r w:rsidRPr="00374117">
        <w:rPr>
          <w:sz w:val="28"/>
          <w:szCs w:val="28"/>
        </w:rPr>
        <w:t xml:space="preserve"> КЗ “Гощанський районний центр дітей,  юнацтва та молоді” Гощанської районної ради</w:t>
      </w:r>
      <w:r w:rsidRPr="00374117">
        <w:rPr>
          <w:sz w:val="28"/>
          <w:szCs w:val="28"/>
          <w:shd w:val="clear" w:color="auto" w:fill="FFFFFF"/>
        </w:rPr>
        <w:t xml:space="preserve">  проведено ХІІ обласний збір лідерів учнівського самоврядування Рівненщини за участю 98 учнів та координаторів із 18 районів області та </w:t>
      </w:r>
      <w:r w:rsidR="007504B6" w:rsidRPr="00374117">
        <w:rPr>
          <w:sz w:val="28"/>
          <w:szCs w:val="28"/>
          <w:shd w:val="clear" w:color="auto" w:fill="FFFFFF"/>
          <w:lang w:val="uk-UA"/>
        </w:rPr>
        <w:br/>
      </w:r>
      <w:r w:rsidRPr="00374117">
        <w:rPr>
          <w:sz w:val="28"/>
          <w:szCs w:val="28"/>
          <w:shd w:val="clear" w:color="auto" w:fill="FFFFFF"/>
        </w:rPr>
        <w:t>4 об’єднаних територіальних громад.</w:t>
      </w:r>
    </w:p>
    <w:p w:rsidR="002B1FDC" w:rsidRPr="00374117" w:rsidRDefault="002B1FDC" w:rsidP="000965CA">
      <w:pPr>
        <w:tabs>
          <w:tab w:val="left" w:pos="567"/>
        </w:tabs>
        <w:ind w:firstLine="708"/>
        <w:jc w:val="both"/>
        <w:rPr>
          <w:rStyle w:val="textexposedshow"/>
          <w:sz w:val="28"/>
          <w:szCs w:val="28"/>
        </w:rPr>
      </w:pPr>
      <w:proofErr w:type="gramStart"/>
      <w:r w:rsidRPr="00374117">
        <w:rPr>
          <w:sz w:val="28"/>
          <w:szCs w:val="28"/>
        </w:rPr>
        <w:t>П</w:t>
      </w:r>
      <w:proofErr w:type="gramEnd"/>
      <w:r w:rsidRPr="00374117">
        <w:rPr>
          <w:sz w:val="28"/>
          <w:szCs w:val="28"/>
        </w:rPr>
        <w:t>ідведено підсумки роботи «ОРС» Рівненщини за навчальний рік. Вручено подяки найрезультативнішим осередкам учнівського самоврядуван</w:t>
      </w:r>
      <w:r w:rsidRPr="00374117">
        <w:rPr>
          <w:rStyle w:val="textexposedshow"/>
          <w:sz w:val="28"/>
          <w:szCs w:val="28"/>
        </w:rPr>
        <w:t>ня області, серед яких - Парламент дітей Рівного, Рівненська районна дитяча спілка «Екіпаж», Костопільська районна асоціація лідерів «Ровесник», Гощанська районна рада старшокласників «Стріла», Дубровицька районна рада старшокласників «Лідер», Дубенська міська рада старшокласникі</w:t>
      </w:r>
      <w:proofErr w:type="gramStart"/>
      <w:r w:rsidRPr="00374117">
        <w:rPr>
          <w:rStyle w:val="textexposedshow"/>
          <w:sz w:val="28"/>
          <w:szCs w:val="28"/>
        </w:rPr>
        <w:t>в</w:t>
      </w:r>
      <w:proofErr w:type="gramEnd"/>
      <w:r w:rsidRPr="00374117">
        <w:rPr>
          <w:rStyle w:val="textexposedshow"/>
          <w:sz w:val="28"/>
          <w:szCs w:val="28"/>
        </w:rPr>
        <w:t xml:space="preserve">. </w:t>
      </w:r>
    </w:p>
    <w:p w:rsidR="002B1FDC" w:rsidRPr="00374117" w:rsidRDefault="002B1FDC" w:rsidP="000965CA">
      <w:pPr>
        <w:ind w:firstLine="708"/>
        <w:jc w:val="both"/>
        <w:rPr>
          <w:sz w:val="28"/>
          <w:szCs w:val="28"/>
        </w:rPr>
      </w:pPr>
      <w:r w:rsidRPr="00374117">
        <w:rPr>
          <w:sz w:val="28"/>
          <w:szCs w:val="28"/>
        </w:rPr>
        <w:t>Разом із тим, існує ряд проблемних питань у діяльності окремих закладів позашкільної освіти.</w:t>
      </w:r>
    </w:p>
    <w:p w:rsidR="002B1FDC" w:rsidRPr="00374117" w:rsidRDefault="002B1FDC" w:rsidP="000965CA">
      <w:pPr>
        <w:shd w:val="clear" w:color="auto" w:fill="FFFFFF"/>
        <w:ind w:firstLine="708"/>
        <w:jc w:val="both"/>
        <w:rPr>
          <w:sz w:val="28"/>
          <w:szCs w:val="28"/>
        </w:rPr>
      </w:pPr>
      <w:r w:rsidRPr="00374117">
        <w:rPr>
          <w:sz w:val="28"/>
          <w:szCs w:val="28"/>
        </w:rPr>
        <w:t xml:space="preserve">Потребує удосконалення контроль за виконанням освітніх програм, заходів програм розвитку позашкільної освіти </w:t>
      </w:r>
      <w:proofErr w:type="gramStart"/>
      <w:r w:rsidRPr="00374117">
        <w:rPr>
          <w:sz w:val="28"/>
          <w:szCs w:val="28"/>
        </w:rPr>
        <w:t>у</w:t>
      </w:r>
      <w:proofErr w:type="gramEnd"/>
      <w:r w:rsidRPr="00374117">
        <w:rPr>
          <w:sz w:val="28"/>
          <w:szCs w:val="28"/>
        </w:rPr>
        <w:t xml:space="preserve"> більшості відвіданих навчальних закладів. </w:t>
      </w:r>
    </w:p>
    <w:p w:rsidR="002B1FDC" w:rsidRPr="00374117" w:rsidRDefault="002B1FDC" w:rsidP="000965CA">
      <w:pPr>
        <w:ind w:firstLine="708"/>
        <w:jc w:val="both"/>
        <w:rPr>
          <w:sz w:val="28"/>
          <w:szCs w:val="28"/>
        </w:rPr>
      </w:pPr>
      <w:r w:rsidRPr="00374117">
        <w:rPr>
          <w:sz w:val="28"/>
          <w:szCs w:val="28"/>
        </w:rPr>
        <w:t xml:space="preserve">Залишається невирішеним питання виготовлення Актів на право постійного користування земельними ділянками та </w:t>
      </w:r>
      <w:proofErr w:type="gramStart"/>
      <w:r w:rsidRPr="00374117">
        <w:rPr>
          <w:sz w:val="28"/>
          <w:szCs w:val="28"/>
        </w:rPr>
        <w:t>св</w:t>
      </w:r>
      <w:proofErr w:type="gramEnd"/>
      <w:r w:rsidRPr="00374117">
        <w:rPr>
          <w:sz w:val="28"/>
          <w:szCs w:val="28"/>
        </w:rPr>
        <w:t xml:space="preserve">ідоцтв на право власності нерухомого майна. </w:t>
      </w:r>
    </w:p>
    <w:p w:rsidR="002B1FDC" w:rsidRPr="00374117" w:rsidRDefault="002B1FDC" w:rsidP="000965CA">
      <w:pPr>
        <w:ind w:firstLine="708"/>
        <w:jc w:val="both"/>
        <w:rPr>
          <w:sz w:val="28"/>
          <w:szCs w:val="28"/>
        </w:rPr>
      </w:pPr>
      <w:r w:rsidRPr="00374117">
        <w:rPr>
          <w:sz w:val="28"/>
          <w:szCs w:val="28"/>
        </w:rPr>
        <w:t xml:space="preserve">Стан навчального обладнання та інформаційного забезпечення є недостатнім: не вистачає навчальних </w:t>
      </w:r>
      <w:proofErr w:type="gramStart"/>
      <w:r w:rsidRPr="00374117">
        <w:rPr>
          <w:sz w:val="28"/>
          <w:szCs w:val="28"/>
        </w:rPr>
        <w:t>пос</w:t>
      </w:r>
      <w:proofErr w:type="gramEnd"/>
      <w:r w:rsidRPr="00374117">
        <w:rPr>
          <w:sz w:val="28"/>
          <w:szCs w:val="28"/>
        </w:rPr>
        <w:t xml:space="preserve">ібників, обладнання для роботи гуртків, оргтехніки в усіх відвіданих закладах. </w:t>
      </w:r>
    </w:p>
    <w:p w:rsidR="002B1FDC" w:rsidRPr="00374117" w:rsidRDefault="002B1FDC" w:rsidP="000965CA">
      <w:pPr>
        <w:pStyle w:val="ac"/>
        <w:spacing w:after="0"/>
        <w:ind w:firstLine="708"/>
        <w:jc w:val="both"/>
        <w:rPr>
          <w:sz w:val="28"/>
          <w:szCs w:val="28"/>
        </w:rPr>
      </w:pPr>
      <w:r w:rsidRPr="00374117">
        <w:rPr>
          <w:sz w:val="28"/>
          <w:szCs w:val="28"/>
        </w:rPr>
        <w:t xml:space="preserve">В умовах складної соціально-економічної ситуації, процесів адміністративно-територіальної реформи, децентралізації влади головним завданням управління та місцевих органів управління освітою є збереження мережі закладів позашкільної освіти, зміцнення матеріально-технічної бази названих закладів з метою забезпечення права дітей на здобуття якісної  позашкільної освіти.  </w:t>
      </w:r>
    </w:p>
    <w:p w:rsidR="00E82E69" w:rsidRPr="00374117" w:rsidRDefault="00E82E69" w:rsidP="000965CA">
      <w:pPr>
        <w:ind w:firstLine="708"/>
        <w:jc w:val="both"/>
        <w:rPr>
          <w:sz w:val="28"/>
          <w:szCs w:val="28"/>
          <w:lang w:val="uk-UA"/>
        </w:rPr>
      </w:pPr>
    </w:p>
    <w:p w:rsidR="00CE1A3E" w:rsidRPr="00374117" w:rsidRDefault="00CE1A3E" w:rsidP="000965CA">
      <w:pPr>
        <w:tabs>
          <w:tab w:val="left" w:pos="0"/>
          <w:tab w:val="num" w:pos="720"/>
          <w:tab w:val="left" w:pos="2268"/>
        </w:tabs>
        <w:ind w:firstLine="708"/>
        <w:jc w:val="both"/>
        <w:rPr>
          <w:sz w:val="28"/>
          <w:szCs w:val="28"/>
          <w:lang w:val="uk-UA"/>
        </w:rPr>
      </w:pPr>
      <w:r w:rsidRPr="00374117">
        <w:rPr>
          <w:sz w:val="28"/>
          <w:szCs w:val="28"/>
          <w:lang w:val="uk-UA"/>
        </w:rPr>
        <w:lastRenderedPageBreak/>
        <w:t xml:space="preserve">На зміцнення матеріально-технічної бази загальноосвітніх навчальних закладів області з місцевих бюджетів у 2017 ріці використано близько                 60,0 млн. грн. </w:t>
      </w:r>
    </w:p>
    <w:p w:rsidR="00CE1A3E" w:rsidRPr="00374117" w:rsidRDefault="00CE1A3E" w:rsidP="000965CA">
      <w:pPr>
        <w:ind w:firstLine="708"/>
        <w:jc w:val="both"/>
        <w:rPr>
          <w:sz w:val="28"/>
          <w:szCs w:val="28"/>
        </w:rPr>
      </w:pPr>
      <w:proofErr w:type="gramStart"/>
      <w:r w:rsidRPr="00374117">
        <w:rPr>
          <w:sz w:val="28"/>
          <w:szCs w:val="28"/>
        </w:rPr>
        <w:t>П</w:t>
      </w:r>
      <w:proofErr w:type="gramEnd"/>
      <w:r w:rsidRPr="00374117">
        <w:rPr>
          <w:sz w:val="28"/>
          <w:szCs w:val="28"/>
        </w:rPr>
        <w:t>ід час підготовки закладів освіти до нового 2017</w:t>
      </w:r>
      <w:r w:rsidR="00F84B94" w:rsidRPr="00374117">
        <w:rPr>
          <w:sz w:val="28"/>
          <w:szCs w:val="28"/>
          <w:lang w:val="uk-UA"/>
        </w:rPr>
        <w:t xml:space="preserve"> – </w:t>
      </w:r>
      <w:r w:rsidRPr="00374117">
        <w:rPr>
          <w:sz w:val="28"/>
          <w:szCs w:val="28"/>
        </w:rPr>
        <w:t>2018</w:t>
      </w:r>
      <w:r w:rsidR="00F84B94" w:rsidRPr="00374117">
        <w:rPr>
          <w:sz w:val="28"/>
          <w:szCs w:val="28"/>
          <w:lang w:val="uk-UA"/>
        </w:rPr>
        <w:t xml:space="preserve"> </w:t>
      </w:r>
      <w:r w:rsidRPr="00374117">
        <w:rPr>
          <w:sz w:val="28"/>
          <w:szCs w:val="28"/>
        </w:rPr>
        <w:t xml:space="preserve">навчального року та до роботи в осінньо-зимовий період виконано капітальні ремонти у                 125 загальноосвітніх навчальних закладах області. </w:t>
      </w:r>
    </w:p>
    <w:p w:rsidR="00CE1A3E" w:rsidRPr="00374117" w:rsidRDefault="00CE1A3E" w:rsidP="000965CA">
      <w:pPr>
        <w:pStyle w:val="ac"/>
        <w:spacing w:after="0"/>
        <w:ind w:firstLine="708"/>
        <w:jc w:val="both"/>
        <w:rPr>
          <w:sz w:val="28"/>
          <w:szCs w:val="28"/>
        </w:rPr>
      </w:pPr>
      <w:r w:rsidRPr="00374117">
        <w:rPr>
          <w:sz w:val="28"/>
          <w:szCs w:val="28"/>
        </w:rPr>
        <w:t>З метою ефективного використання енергоресурсів до початку опалювального періоду 2017</w:t>
      </w:r>
      <w:r w:rsidR="00F84B94" w:rsidRPr="00374117">
        <w:rPr>
          <w:sz w:val="28"/>
          <w:szCs w:val="28"/>
        </w:rPr>
        <w:t xml:space="preserve"> – </w:t>
      </w:r>
      <w:r w:rsidRPr="00374117">
        <w:rPr>
          <w:sz w:val="28"/>
          <w:szCs w:val="28"/>
        </w:rPr>
        <w:t>2018</w:t>
      </w:r>
      <w:r w:rsidR="00F84B94" w:rsidRPr="00374117">
        <w:rPr>
          <w:sz w:val="28"/>
          <w:szCs w:val="28"/>
        </w:rPr>
        <w:t xml:space="preserve"> </w:t>
      </w:r>
      <w:r w:rsidRPr="00374117">
        <w:rPr>
          <w:sz w:val="28"/>
          <w:szCs w:val="28"/>
        </w:rPr>
        <w:t>років виконано ремонти:</w:t>
      </w:r>
    </w:p>
    <w:p w:rsidR="00CE1A3E" w:rsidRPr="00374117" w:rsidRDefault="00CE1A3E" w:rsidP="000965CA">
      <w:pPr>
        <w:pStyle w:val="ac"/>
        <w:numPr>
          <w:ilvl w:val="0"/>
          <w:numId w:val="7"/>
        </w:numPr>
        <w:tabs>
          <w:tab w:val="left" w:pos="993"/>
        </w:tabs>
        <w:spacing w:after="0"/>
        <w:ind w:left="0" w:firstLine="709"/>
        <w:jc w:val="both"/>
        <w:rPr>
          <w:sz w:val="28"/>
          <w:szCs w:val="28"/>
        </w:rPr>
      </w:pPr>
      <w:r w:rsidRPr="00374117">
        <w:rPr>
          <w:sz w:val="28"/>
          <w:szCs w:val="28"/>
        </w:rPr>
        <w:t>у 180 шкільних котельнях;</w:t>
      </w:r>
    </w:p>
    <w:p w:rsidR="00CE1A3E" w:rsidRPr="00374117" w:rsidRDefault="00CE1A3E" w:rsidP="000965CA">
      <w:pPr>
        <w:pStyle w:val="ac"/>
        <w:numPr>
          <w:ilvl w:val="0"/>
          <w:numId w:val="7"/>
        </w:numPr>
        <w:tabs>
          <w:tab w:val="left" w:pos="993"/>
        </w:tabs>
        <w:spacing w:after="0"/>
        <w:ind w:left="0" w:firstLine="709"/>
        <w:jc w:val="both"/>
        <w:rPr>
          <w:sz w:val="28"/>
          <w:szCs w:val="28"/>
        </w:rPr>
      </w:pPr>
      <w:r w:rsidRPr="00374117">
        <w:rPr>
          <w:sz w:val="28"/>
          <w:szCs w:val="28"/>
        </w:rPr>
        <w:t>у 47 навчальних закладах відремонтовано системи опалення;</w:t>
      </w:r>
    </w:p>
    <w:p w:rsidR="00CE1A3E" w:rsidRPr="00374117" w:rsidRDefault="00CE1A3E" w:rsidP="000965CA">
      <w:pPr>
        <w:pStyle w:val="ac"/>
        <w:numPr>
          <w:ilvl w:val="0"/>
          <w:numId w:val="7"/>
        </w:numPr>
        <w:tabs>
          <w:tab w:val="left" w:pos="993"/>
        </w:tabs>
        <w:spacing w:after="0"/>
        <w:ind w:left="0" w:firstLine="709"/>
        <w:jc w:val="both"/>
        <w:rPr>
          <w:sz w:val="28"/>
          <w:szCs w:val="28"/>
        </w:rPr>
      </w:pPr>
      <w:r w:rsidRPr="00374117">
        <w:rPr>
          <w:sz w:val="28"/>
          <w:szCs w:val="28"/>
        </w:rPr>
        <w:t>у 82 навчальн</w:t>
      </w:r>
      <w:r w:rsidR="00F84B94" w:rsidRPr="00374117">
        <w:rPr>
          <w:sz w:val="28"/>
          <w:szCs w:val="28"/>
        </w:rPr>
        <w:t>их</w:t>
      </w:r>
      <w:r w:rsidRPr="00374117">
        <w:rPr>
          <w:sz w:val="28"/>
          <w:szCs w:val="28"/>
        </w:rPr>
        <w:t xml:space="preserve"> заклад</w:t>
      </w:r>
      <w:r w:rsidR="00F84B94" w:rsidRPr="00374117">
        <w:rPr>
          <w:sz w:val="28"/>
          <w:szCs w:val="28"/>
        </w:rPr>
        <w:t>ах</w:t>
      </w:r>
      <w:r w:rsidRPr="00374117">
        <w:rPr>
          <w:sz w:val="28"/>
          <w:szCs w:val="28"/>
        </w:rPr>
        <w:t xml:space="preserve"> проведено часткову заміну віконних блоків на енергозберігаючі (всього 1430 вікон);</w:t>
      </w:r>
    </w:p>
    <w:p w:rsidR="00CE1A3E" w:rsidRPr="00374117" w:rsidRDefault="00CE1A3E" w:rsidP="000965CA">
      <w:pPr>
        <w:pStyle w:val="ac"/>
        <w:numPr>
          <w:ilvl w:val="0"/>
          <w:numId w:val="7"/>
        </w:numPr>
        <w:tabs>
          <w:tab w:val="left" w:pos="993"/>
        </w:tabs>
        <w:spacing w:after="0"/>
        <w:ind w:left="0" w:firstLine="709"/>
        <w:jc w:val="both"/>
        <w:rPr>
          <w:sz w:val="28"/>
          <w:szCs w:val="28"/>
        </w:rPr>
      </w:pPr>
      <w:r w:rsidRPr="00374117">
        <w:rPr>
          <w:sz w:val="28"/>
          <w:szCs w:val="28"/>
        </w:rPr>
        <w:t>у 27 навчальних закладах проведено заміну дверей на енергозберігаючі (всього 114 дверей);</w:t>
      </w:r>
    </w:p>
    <w:p w:rsidR="00CE1A3E" w:rsidRPr="00374117" w:rsidRDefault="00CE1A3E" w:rsidP="000965CA">
      <w:pPr>
        <w:pStyle w:val="ac"/>
        <w:numPr>
          <w:ilvl w:val="0"/>
          <w:numId w:val="7"/>
        </w:numPr>
        <w:tabs>
          <w:tab w:val="left" w:pos="993"/>
        </w:tabs>
        <w:spacing w:after="0"/>
        <w:ind w:left="0" w:firstLine="709"/>
        <w:jc w:val="both"/>
        <w:rPr>
          <w:sz w:val="28"/>
          <w:szCs w:val="28"/>
        </w:rPr>
      </w:pPr>
      <w:r w:rsidRPr="00374117">
        <w:rPr>
          <w:sz w:val="28"/>
          <w:szCs w:val="28"/>
        </w:rPr>
        <w:t>у 19 загальноосвітніх навчальних закладах утеплено дахи;</w:t>
      </w:r>
    </w:p>
    <w:p w:rsidR="00CE1A3E" w:rsidRPr="00374117" w:rsidRDefault="00CE1A3E" w:rsidP="000965CA">
      <w:pPr>
        <w:pStyle w:val="ac"/>
        <w:numPr>
          <w:ilvl w:val="0"/>
          <w:numId w:val="7"/>
        </w:numPr>
        <w:tabs>
          <w:tab w:val="left" w:pos="993"/>
        </w:tabs>
        <w:spacing w:after="0"/>
        <w:ind w:left="0" w:firstLine="709"/>
        <w:jc w:val="both"/>
        <w:rPr>
          <w:sz w:val="28"/>
          <w:szCs w:val="28"/>
        </w:rPr>
      </w:pPr>
      <w:r w:rsidRPr="00374117">
        <w:rPr>
          <w:sz w:val="28"/>
          <w:szCs w:val="28"/>
        </w:rPr>
        <w:t>у 44 навчальних закладах виконано ремонт покрівель</w:t>
      </w:r>
      <w:r w:rsidR="00F84B94" w:rsidRPr="00374117">
        <w:rPr>
          <w:sz w:val="28"/>
          <w:szCs w:val="28"/>
        </w:rPr>
        <w:t>;</w:t>
      </w:r>
    </w:p>
    <w:p w:rsidR="00CE1A3E" w:rsidRPr="00374117" w:rsidRDefault="00CE1A3E" w:rsidP="000965CA">
      <w:pPr>
        <w:pStyle w:val="ac"/>
        <w:numPr>
          <w:ilvl w:val="0"/>
          <w:numId w:val="7"/>
        </w:numPr>
        <w:tabs>
          <w:tab w:val="left" w:pos="993"/>
        </w:tabs>
        <w:spacing w:after="0"/>
        <w:ind w:left="0" w:firstLine="709"/>
        <w:jc w:val="both"/>
        <w:rPr>
          <w:sz w:val="28"/>
          <w:szCs w:val="28"/>
        </w:rPr>
      </w:pPr>
      <w:r w:rsidRPr="00374117">
        <w:rPr>
          <w:sz w:val="28"/>
          <w:szCs w:val="28"/>
        </w:rPr>
        <w:t>у 20 навчальних закладах утеплено стіни.</w:t>
      </w:r>
    </w:p>
    <w:p w:rsidR="004708A4" w:rsidRPr="00374117" w:rsidRDefault="004708A4" w:rsidP="000965CA">
      <w:pPr>
        <w:ind w:firstLine="708"/>
        <w:jc w:val="both"/>
        <w:rPr>
          <w:sz w:val="28"/>
          <w:szCs w:val="28"/>
          <w:lang w:val="uk-UA"/>
        </w:rPr>
      </w:pPr>
      <w:r w:rsidRPr="00374117">
        <w:rPr>
          <w:sz w:val="28"/>
          <w:szCs w:val="28"/>
          <w:lang w:val="uk-UA"/>
        </w:rPr>
        <w:t xml:space="preserve">У 2017 році завершено будівництво загальноосвітніх навчальних закладів у селі Горбаків Гощанського району, селі Шпанів Рівненського району,  селі Пісків Костопільського району. </w:t>
      </w:r>
    </w:p>
    <w:p w:rsidR="00CE1A3E" w:rsidRPr="000A1F1E" w:rsidRDefault="00CE1A3E" w:rsidP="000965CA">
      <w:pPr>
        <w:ind w:firstLine="708"/>
        <w:jc w:val="both"/>
        <w:rPr>
          <w:sz w:val="28"/>
          <w:szCs w:val="28"/>
          <w:lang w:val="uk-UA"/>
        </w:rPr>
      </w:pPr>
      <w:r w:rsidRPr="00374117">
        <w:rPr>
          <w:sz w:val="28"/>
          <w:szCs w:val="28"/>
          <w:lang w:val="uk-UA"/>
        </w:rPr>
        <w:t>Продовжуються роботи з реконструкції загальноосвітнього навчального закладу у селі Степангород Володимирецького району, будівництва загальноосвітніх навчальних закладів у селах Озерці Володимирецького району та Цепцевичі Сарненського району, добудови школи у селі Старе Село Рокитнівського району, будівництва дошкільних навчальних закладів у селах Новомильськ Здолбунівського району, Борщівка Костопільського району,  смт Оржів Рівненського району, реконструкції ДНЗ у селі Залав’я Млинівського району.</w:t>
      </w:r>
    </w:p>
    <w:p w:rsidR="00E82E69" w:rsidRPr="00374117" w:rsidRDefault="00E82E69" w:rsidP="000965CA">
      <w:pPr>
        <w:ind w:firstLine="708"/>
        <w:jc w:val="both"/>
        <w:rPr>
          <w:sz w:val="28"/>
          <w:szCs w:val="28"/>
          <w:lang w:val="uk-UA"/>
        </w:rPr>
      </w:pPr>
      <w:r w:rsidRPr="00374117">
        <w:rPr>
          <w:sz w:val="28"/>
          <w:szCs w:val="28"/>
          <w:lang w:val="uk-UA"/>
        </w:rPr>
        <w:t>Сьогодні в українському суспільстві та освітньому середовищі тривають дискусії щодо необхідності та шляхів кардинальної модернізації професійної освіти в умовах реформування  освітньої галузі України.</w:t>
      </w:r>
    </w:p>
    <w:p w:rsidR="00E82E69" w:rsidRPr="00374117" w:rsidRDefault="00E82E69" w:rsidP="000965CA">
      <w:pPr>
        <w:ind w:firstLine="708"/>
        <w:jc w:val="both"/>
        <w:rPr>
          <w:iCs/>
          <w:sz w:val="28"/>
          <w:szCs w:val="28"/>
        </w:rPr>
      </w:pPr>
      <w:proofErr w:type="gramStart"/>
      <w:r w:rsidRPr="00374117">
        <w:rPr>
          <w:sz w:val="28"/>
          <w:szCs w:val="28"/>
        </w:rPr>
        <w:t>П</w:t>
      </w:r>
      <w:proofErr w:type="gramEnd"/>
      <w:r w:rsidRPr="00374117">
        <w:rPr>
          <w:sz w:val="28"/>
          <w:szCs w:val="28"/>
        </w:rPr>
        <w:t>ідготовку кваліфікованих робітників у Рівненській області здійснює</w:t>
      </w:r>
      <w:r w:rsidRPr="00374117">
        <w:rPr>
          <w:iCs/>
          <w:sz w:val="28"/>
          <w:szCs w:val="28"/>
        </w:rPr>
        <w:t xml:space="preserve">               25 навчальних закладів державної форми власності, що знаходяться в оперативному управлінні, з них: </w:t>
      </w:r>
    </w:p>
    <w:p w:rsidR="00E82E69" w:rsidRPr="00374117" w:rsidRDefault="00E82E69" w:rsidP="000965CA">
      <w:pPr>
        <w:ind w:firstLine="708"/>
        <w:jc w:val="both"/>
        <w:rPr>
          <w:iCs/>
          <w:sz w:val="28"/>
          <w:szCs w:val="28"/>
        </w:rPr>
      </w:pPr>
      <w:r w:rsidRPr="00374117">
        <w:rPr>
          <w:iCs/>
          <w:sz w:val="28"/>
          <w:szCs w:val="28"/>
        </w:rPr>
        <w:t>19 закладів професійної (професійно-технічної) освіти: 10 – вищих професійних училищ; 8 – професійних ліцеїв; 1 – центр професійно-технічної освіти сервісу і дизайну;</w:t>
      </w:r>
    </w:p>
    <w:p w:rsidR="00E82E69" w:rsidRPr="00374117" w:rsidRDefault="00E82E69" w:rsidP="000965CA">
      <w:pPr>
        <w:ind w:firstLine="708"/>
        <w:jc w:val="both"/>
        <w:rPr>
          <w:iCs/>
          <w:sz w:val="28"/>
          <w:szCs w:val="28"/>
        </w:rPr>
      </w:pPr>
      <w:r w:rsidRPr="00374117">
        <w:rPr>
          <w:iCs/>
          <w:sz w:val="28"/>
          <w:szCs w:val="28"/>
        </w:rPr>
        <w:t>4 навчальні заклади при кримінально-виконавчих установах закритого типу (3 – навчальні центри при кримінально-виконавчих установах закритого типу; 1 – професійно-технічне училище при виховній колонії);</w:t>
      </w:r>
    </w:p>
    <w:p w:rsidR="00E82E69" w:rsidRPr="00374117" w:rsidRDefault="00E82E69" w:rsidP="000965CA">
      <w:pPr>
        <w:ind w:firstLine="708"/>
        <w:jc w:val="both"/>
        <w:rPr>
          <w:iCs/>
          <w:sz w:val="28"/>
          <w:szCs w:val="28"/>
        </w:rPr>
      </w:pPr>
      <w:r w:rsidRPr="00374117">
        <w:rPr>
          <w:iCs/>
          <w:sz w:val="28"/>
          <w:szCs w:val="28"/>
        </w:rPr>
        <w:t xml:space="preserve">2 вищі навчальні заклади І – ІІ </w:t>
      </w:r>
      <w:proofErr w:type="gramStart"/>
      <w:r w:rsidRPr="00374117">
        <w:rPr>
          <w:iCs/>
          <w:sz w:val="28"/>
          <w:szCs w:val="28"/>
        </w:rPr>
        <w:t>р</w:t>
      </w:r>
      <w:proofErr w:type="gramEnd"/>
      <w:r w:rsidRPr="00374117">
        <w:rPr>
          <w:iCs/>
          <w:sz w:val="28"/>
          <w:szCs w:val="28"/>
        </w:rPr>
        <w:t xml:space="preserve">івнів акредитації (Технічний коледж Національного університету водного господарства та природокористування; Костопільський будівельно-технологічний технікум Національного університету водного господарства та природокористування). </w:t>
      </w:r>
    </w:p>
    <w:p w:rsidR="00E82E69" w:rsidRPr="00374117" w:rsidRDefault="00E82E69" w:rsidP="000965CA">
      <w:pPr>
        <w:ind w:firstLine="708"/>
        <w:jc w:val="both"/>
        <w:rPr>
          <w:sz w:val="28"/>
          <w:szCs w:val="28"/>
        </w:rPr>
      </w:pPr>
      <w:r w:rsidRPr="00374117">
        <w:rPr>
          <w:iCs/>
          <w:sz w:val="28"/>
          <w:szCs w:val="28"/>
        </w:rPr>
        <w:lastRenderedPageBreak/>
        <w:t xml:space="preserve">Також функціонує відомче професійно-технічне училище відокремленого </w:t>
      </w:r>
      <w:proofErr w:type="gramStart"/>
      <w:r w:rsidRPr="00374117">
        <w:rPr>
          <w:iCs/>
          <w:sz w:val="28"/>
          <w:szCs w:val="28"/>
        </w:rPr>
        <w:t>п</w:t>
      </w:r>
      <w:proofErr w:type="gramEnd"/>
      <w:r w:rsidRPr="00374117">
        <w:rPr>
          <w:iCs/>
          <w:sz w:val="28"/>
          <w:szCs w:val="28"/>
        </w:rPr>
        <w:t>ідрозділу «Рівненська АЕС» державного підприємства «Національна атомна енергогенеруюча компанія «Енергоатом» та Рівненський центр професійно-технічної освіти державної служби зайнятості.</w:t>
      </w:r>
    </w:p>
    <w:p w:rsidR="00E82E69" w:rsidRPr="00374117" w:rsidRDefault="00E82E69" w:rsidP="000965CA">
      <w:pPr>
        <w:ind w:firstLine="708"/>
        <w:jc w:val="both"/>
        <w:rPr>
          <w:sz w:val="28"/>
          <w:szCs w:val="28"/>
        </w:rPr>
      </w:pPr>
      <w:r w:rsidRPr="00374117">
        <w:rPr>
          <w:sz w:val="28"/>
          <w:szCs w:val="28"/>
        </w:rPr>
        <w:t xml:space="preserve">У </w:t>
      </w:r>
      <w:proofErr w:type="gramStart"/>
      <w:r w:rsidRPr="00374117">
        <w:rPr>
          <w:sz w:val="28"/>
          <w:szCs w:val="28"/>
        </w:rPr>
        <w:t>Р</w:t>
      </w:r>
      <w:proofErr w:type="gramEnd"/>
      <w:r w:rsidRPr="00374117">
        <w:rPr>
          <w:sz w:val="28"/>
          <w:szCs w:val="28"/>
        </w:rPr>
        <w:t>івненській області мережа закладів професійної (професійно-технічної) освіти оптимізована відповідно до перспективних вимог економіки з урахуванням демографічної ситуації та забезпечення потреб регіонального ринку праці. Співвідношення кількості учнів, які припадають на одного педагогічного працівника у Рівненській області</w:t>
      </w:r>
      <w:r w:rsidR="00F84B94" w:rsidRPr="00374117">
        <w:rPr>
          <w:sz w:val="28"/>
          <w:szCs w:val="28"/>
          <w:lang w:val="uk-UA"/>
        </w:rPr>
        <w:t>,</w:t>
      </w:r>
      <w:r w:rsidRPr="00374117">
        <w:rPr>
          <w:sz w:val="28"/>
          <w:szCs w:val="28"/>
        </w:rPr>
        <w:t xml:space="preserve"> є найоптимальніше. Укрупнення закладів професійної (професійно-технічної) освіти </w:t>
      </w:r>
      <w:proofErr w:type="gramStart"/>
      <w:r w:rsidRPr="00374117">
        <w:rPr>
          <w:sz w:val="28"/>
          <w:szCs w:val="28"/>
        </w:rPr>
        <w:t>Р</w:t>
      </w:r>
      <w:proofErr w:type="gramEnd"/>
      <w:r w:rsidRPr="00374117">
        <w:rPr>
          <w:sz w:val="28"/>
          <w:szCs w:val="28"/>
        </w:rPr>
        <w:t>івненської області не заплановано.</w:t>
      </w:r>
    </w:p>
    <w:p w:rsidR="00E82E69" w:rsidRPr="00374117" w:rsidRDefault="00E82E69" w:rsidP="000965CA">
      <w:pPr>
        <w:ind w:firstLine="708"/>
        <w:jc w:val="both"/>
        <w:rPr>
          <w:sz w:val="28"/>
          <w:szCs w:val="28"/>
          <w:shd w:val="clear" w:color="auto" w:fill="FFFFFF"/>
        </w:rPr>
      </w:pPr>
      <w:r w:rsidRPr="00374117">
        <w:rPr>
          <w:sz w:val="28"/>
          <w:szCs w:val="28"/>
        </w:rPr>
        <w:t xml:space="preserve">Важливим етапом становлення сучасної професійної освіти  в Україні і водночас випробуванням стало переведення фінансування галузі на регіональний </w:t>
      </w:r>
      <w:proofErr w:type="gramStart"/>
      <w:r w:rsidRPr="00374117">
        <w:rPr>
          <w:sz w:val="28"/>
          <w:szCs w:val="28"/>
        </w:rPr>
        <w:t>р</w:t>
      </w:r>
      <w:proofErr w:type="gramEnd"/>
      <w:r w:rsidRPr="00374117">
        <w:rPr>
          <w:sz w:val="28"/>
          <w:szCs w:val="28"/>
        </w:rPr>
        <w:t xml:space="preserve">івень. </w:t>
      </w:r>
    </w:p>
    <w:p w:rsidR="00E82E69" w:rsidRPr="00374117" w:rsidRDefault="00E82E69" w:rsidP="000965CA">
      <w:pPr>
        <w:ind w:firstLine="708"/>
        <w:jc w:val="both"/>
        <w:rPr>
          <w:sz w:val="28"/>
          <w:szCs w:val="28"/>
        </w:rPr>
      </w:pPr>
      <w:r w:rsidRPr="00374117">
        <w:rPr>
          <w:sz w:val="28"/>
          <w:szCs w:val="28"/>
        </w:rPr>
        <w:t xml:space="preserve">Із 19 закладів професійної (професійно-технічної) освіти, 15 – фінансуються із обласного бюджету, 4 – з бюджету м. </w:t>
      </w:r>
      <w:proofErr w:type="gramStart"/>
      <w:r w:rsidRPr="00374117">
        <w:rPr>
          <w:sz w:val="28"/>
          <w:szCs w:val="28"/>
        </w:rPr>
        <w:t>Р</w:t>
      </w:r>
      <w:proofErr w:type="gramEnd"/>
      <w:r w:rsidRPr="00374117">
        <w:rPr>
          <w:sz w:val="28"/>
          <w:szCs w:val="28"/>
        </w:rPr>
        <w:t xml:space="preserve">івне. </w:t>
      </w:r>
    </w:p>
    <w:p w:rsidR="00E82E69" w:rsidRPr="00374117" w:rsidRDefault="00E82E69" w:rsidP="000965CA">
      <w:pPr>
        <w:ind w:firstLine="708"/>
        <w:jc w:val="both"/>
        <w:rPr>
          <w:sz w:val="28"/>
          <w:szCs w:val="28"/>
        </w:rPr>
      </w:pPr>
      <w:r w:rsidRPr="00374117">
        <w:rPr>
          <w:sz w:val="28"/>
          <w:szCs w:val="28"/>
        </w:rPr>
        <w:t xml:space="preserve">Залишок освітньої субвенції за 2017 </w:t>
      </w:r>
      <w:proofErr w:type="gramStart"/>
      <w:r w:rsidRPr="00374117">
        <w:rPr>
          <w:sz w:val="28"/>
          <w:szCs w:val="28"/>
        </w:rPr>
        <w:t>р</w:t>
      </w:r>
      <w:proofErr w:type="gramEnd"/>
      <w:r w:rsidRPr="00374117">
        <w:rPr>
          <w:sz w:val="28"/>
          <w:szCs w:val="28"/>
        </w:rPr>
        <w:t>ік спрямований на капітальний ремонт та реконструкцію навчальних корпусів та гуртожитків закладів професійної (професійно-технічної) освіти, у сумі 25 458,0 тис</w:t>
      </w:r>
      <w:r w:rsidR="00F84B94" w:rsidRPr="00374117">
        <w:rPr>
          <w:sz w:val="28"/>
          <w:szCs w:val="28"/>
          <w:lang w:val="uk-UA"/>
        </w:rPr>
        <w:t>.</w:t>
      </w:r>
      <w:r w:rsidRPr="00374117">
        <w:rPr>
          <w:sz w:val="28"/>
          <w:szCs w:val="28"/>
        </w:rPr>
        <w:t xml:space="preserve"> грн, що становить 47,5 % від потреби. Разом з тим, залишки освітньої субвенції за       2017 </w:t>
      </w:r>
      <w:proofErr w:type="gramStart"/>
      <w:r w:rsidRPr="00374117">
        <w:rPr>
          <w:sz w:val="28"/>
          <w:szCs w:val="28"/>
        </w:rPr>
        <w:t>р</w:t>
      </w:r>
      <w:proofErr w:type="gramEnd"/>
      <w:r w:rsidRPr="00374117">
        <w:rPr>
          <w:sz w:val="28"/>
          <w:szCs w:val="28"/>
        </w:rPr>
        <w:t>ік м. Рівне не були спрямовані на розвиток матеріально-технічної бази закладів професійної (професійно-технічної) освіти, що розташовані у місті.</w:t>
      </w:r>
    </w:p>
    <w:p w:rsidR="00E82E69" w:rsidRPr="00374117" w:rsidRDefault="00E82E69" w:rsidP="000965CA">
      <w:pPr>
        <w:tabs>
          <w:tab w:val="left" w:pos="-567"/>
          <w:tab w:val="left" w:pos="753"/>
          <w:tab w:val="left" w:pos="993"/>
        </w:tabs>
        <w:ind w:firstLine="708"/>
        <w:jc w:val="both"/>
        <w:rPr>
          <w:sz w:val="28"/>
          <w:szCs w:val="28"/>
        </w:rPr>
      </w:pPr>
      <w:r w:rsidRPr="00374117">
        <w:rPr>
          <w:sz w:val="28"/>
          <w:szCs w:val="28"/>
        </w:rPr>
        <w:t>Сьогодні актуальним стало питання створення на базі існуючих закладів навчально-практичних центрі</w:t>
      </w:r>
      <w:proofErr w:type="gramStart"/>
      <w:r w:rsidRPr="00374117">
        <w:rPr>
          <w:sz w:val="28"/>
          <w:szCs w:val="28"/>
        </w:rPr>
        <w:t>в</w:t>
      </w:r>
      <w:proofErr w:type="gramEnd"/>
      <w:r w:rsidRPr="00374117">
        <w:rPr>
          <w:sz w:val="28"/>
          <w:szCs w:val="28"/>
        </w:rPr>
        <w:t xml:space="preserve"> за галузевим спрямуванням. Наразі їх в області створено 10. </w:t>
      </w:r>
      <w:proofErr w:type="gramStart"/>
      <w:r w:rsidRPr="00374117">
        <w:rPr>
          <w:sz w:val="28"/>
          <w:szCs w:val="28"/>
        </w:rPr>
        <w:t>До</w:t>
      </w:r>
      <w:proofErr w:type="gramEnd"/>
      <w:r w:rsidRPr="00374117">
        <w:rPr>
          <w:sz w:val="28"/>
          <w:szCs w:val="28"/>
        </w:rPr>
        <w:t xml:space="preserve"> кінця 2018 року заплановано створення ще трьох навчально-практичних центрів на базі: </w:t>
      </w:r>
    </w:p>
    <w:p w:rsidR="00E82E69" w:rsidRPr="00374117" w:rsidRDefault="00E82E69" w:rsidP="000965CA">
      <w:pPr>
        <w:tabs>
          <w:tab w:val="left" w:pos="-567"/>
          <w:tab w:val="left" w:pos="753"/>
          <w:tab w:val="left" w:pos="993"/>
        </w:tabs>
        <w:ind w:firstLine="708"/>
        <w:jc w:val="both"/>
        <w:rPr>
          <w:sz w:val="28"/>
          <w:szCs w:val="28"/>
        </w:rPr>
      </w:pPr>
      <w:r w:rsidRPr="00374117">
        <w:rPr>
          <w:sz w:val="28"/>
          <w:szCs w:val="28"/>
        </w:rPr>
        <w:t>ДНЗ «</w:t>
      </w:r>
      <w:proofErr w:type="gramStart"/>
      <w:r w:rsidRPr="00374117">
        <w:rPr>
          <w:sz w:val="28"/>
          <w:szCs w:val="28"/>
        </w:rPr>
        <w:t>Р</w:t>
      </w:r>
      <w:proofErr w:type="gramEnd"/>
      <w:r w:rsidRPr="00374117">
        <w:rPr>
          <w:sz w:val="28"/>
          <w:szCs w:val="28"/>
        </w:rPr>
        <w:t>івненське вище професійне училище ресторанного сервісу та торгівлі» за професією «Пекар»;</w:t>
      </w:r>
    </w:p>
    <w:p w:rsidR="00E82E69" w:rsidRPr="00374117" w:rsidRDefault="00E82E69" w:rsidP="000965CA">
      <w:pPr>
        <w:tabs>
          <w:tab w:val="left" w:pos="-567"/>
          <w:tab w:val="left" w:pos="753"/>
          <w:tab w:val="left" w:pos="993"/>
        </w:tabs>
        <w:ind w:firstLine="708"/>
        <w:jc w:val="both"/>
        <w:rPr>
          <w:sz w:val="28"/>
          <w:szCs w:val="28"/>
        </w:rPr>
      </w:pPr>
      <w:r w:rsidRPr="00374117">
        <w:rPr>
          <w:sz w:val="28"/>
          <w:szCs w:val="28"/>
        </w:rPr>
        <w:t xml:space="preserve">Квасилівського професійного ліцею – «Електрозварник ручного зварювання. Електрозварник на автоматичних та напівавтоматичних зварювальних машинах. Зварник»; </w:t>
      </w:r>
    </w:p>
    <w:p w:rsidR="00E82E69" w:rsidRPr="00374117" w:rsidRDefault="00E82E69" w:rsidP="000965CA">
      <w:pPr>
        <w:tabs>
          <w:tab w:val="left" w:pos="-567"/>
          <w:tab w:val="left" w:pos="753"/>
          <w:tab w:val="left" w:pos="993"/>
        </w:tabs>
        <w:ind w:firstLine="708"/>
        <w:jc w:val="both"/>
        <w:rPr>
          <w:sz w:val="28"/>
          <w:szCs w:val="28"/>
        </w:rPr>
      </w:pPr>
      <w:r w:rsidRPr="00374117">
        <w:rPr>
          <w:sz w:val="28"/>
          <w:szCs w:val="28"/>
        </w:rPr>
        <w:t>Вищого професійного училища № 29 смт Володимирець –  «Електромонтер з освітлення та освітлювальних мереж. Електромонтажник з ремонту та обслуговування електроустаткування. Електромонтажник силових мереж та електроустаткування».</w:t>
      </w:r>
    </w:p>
    <w:p w:rsidR="00E82E69" w:rsidRPr="00374117" w:rsidRDefault="00E82E69" w:rsidP="000965CA">
      <w:pPr>
        <w:ind w:firstLine="708"/>
        <w:jc w:val="both"/>
        <w:rPr>
          <w:sz w:val="28"/>
          <w:szCs w:val="28"/>
        </w:rPr>
      </w:pPr>
      <w:r w:rsidRPr="00374117">
        <w:rPr>
          <w:sz w:val="28"/>
          <w:szCs w:val="28"/>
        </w:rPr>
        <w:t xml:space="preserve">Навчально-практичні центри мають сучасне обладнання, забезпечені витратними матеріалами, мають сучасні майстерні, де створені робочі місця для учнів. Це дає можливість використовувати цю базу учням з інших навчальних закладів з метою проведення виробничого навчання. На базі навчально-практичних центрів також проводиться стажування викладачів та майстрів виробничого навчання, оскільки п’ять центрів включено Міністерством освіти і науки України до переліку закладів для </w:t>
      </w:r>
      <w:proofErr w:type="gramStart"/>
      <w:r w:rsidRPr="00374117">
        <w:rPr>
          <w:sz w:val="28"/>
          <w:szCs w:val="28"/>
        </w:rPr>
        <w:t>п</w:t>
      </w:r>
      <w:proofErr w:type="gramEnd"/>
      <w:r w:rsidRPr="00374117">
        <w:rPr>
          <w:sz w:val="28"/>
          <w:szCs w:val="28"/>
        </w:rPr>
        <w:t xml:space="preserve">ідвищення кваліфікації педагогічних кадрів. Керівниками закладів розробляються </w:t>
      </w:r>
      <w:r w:rsidRPr="00374117">
        <w:rPr>
          <w:sz w:val="28"/>
          <w:szCs w:val="28"/>
        </w:rPr>
        <w:lastRenderedPageBreak/>
        <w:t>сучасні навчальні програми для підготовки за частковими кваліфікаціями, проведення професійно-технічного навчання незайнятого населення.</w:t>
      </w:r>
    </w:p>
    <w:p w:rsidR="00E82E69" w:rsidRPr="00374117" w:rsidRDefault="00E82E69" w:rsidP="000965CA">
      <w:pPr>
        <w:pStyle w:val="a3"/>
        <w:shd w:val="clear" w:color="auto" w:fill="FFFFFF"/>
        <w:spacing w:before="0" w:beforeAutospacing="0" w:after="0" w:afterAutospacing="0"/>
        <w:ind w:firstLine="708"/>
        <w:jc w:val="both"/>
        <w:rPr>
          <w:sz w:val="28"/>
          <w:szCs w:val="28"/>
          <w:lang w:val="uk-UA"/>
        </w:rPr>
      </w:pPr>
      <w:r w:rsidRPr="00374117">
        <w:rPr>
          <w:sz w:val="28"/>
          <w:szCs w:val="28"/>
          <w:lang w:val="uk-UA"/>
        </w:rPr>
        <w:t>Сучасна система професійної освіти має сприяти всебічному розвитку молодих фахівців і водночас,</w:t>
      </w:r>
      <w:r w:rsidRPr="00374117">
        <w:rPr>
          <w:sz w:val="28"/>
          <w:szCs w:val="28"/>
        </w:rPr>
        <w:t> </w:t>
      </w:r>
      <w:r w:rsidRPr="00374117">
        <w:rPr>
          <w:sz w:val="28"/>
          <w:szCs w:val="28"/>
          <w:lang w:val="uk-UA"/>
        </w:rPr>
        <w:t xml:space="preserve"> навчальні програми</w:t>
      </w:r>
      <w:r w:rsidRPr="00374117">
        <w:rPr>
          <w:sz w:val="28"/>
          <w:szCs w:val="28"/>
        </w:rPr>
        <w:t> </w:t>
      </w:r>
      <w:r w:rsidRPr="00374117">
        <w:rPr>
          <w:sz w:val="28"/>
          <w:szCs w:val="28"/>
          <w:lang w:val="uk-UA"/>
        </w:rPr>
        <w:t xml:space="preserve"> та виробнича практика професійних освітніх закладів,</w:t>
      </w:r>
      <w:r w:rsidRPr="00374117">
        <w:rPr>
          <w:sz w:val="28"/>
          <w:szCs w:val="28"/>
        </w:rPr>
        <w:t> </w:t>
      </w:r>
      <w:r w:rsidRPr="00374117">
        <w:rPr>
          <w:sz w:val="28"/>
          <w:szCs w:val="28"/>
          <w:lang w:val="uk-UA"/>
        </w:rPr>
        <w:t xml:space="preserve"> мають базуватися на впровадженні й освоєнні учнями новітніх технологій та матеріалів. </w:t>
      </w:r>
      <w:r w:rsidRPr="00374117">
        <w:rPr>
          <w:sz w:val="28"/>
          <w:szCs w:val="28"/>
        </w:rPr>
        <w:t>У нинішніх реаліях  змі</w:t>
      </w:r>
      <w:proofErr w:type="gramStart"/>
      <w:r w:rsidRPr="00374117">
        <w:rPr>
          <w:sz w:val="28"/>
          <w:szCs w:val="28"/>
        </w:rPr>
        <w:t>ст</w:t>
      </w:r>
      <w:proofErr w:type="gramEnd"/>
      <w:r w:rsidRPr="00374117">
        <w:rPr>
          <w:sz w:val="28"/>
          <w:szCs w:val="28"/>
        </w:rPr>
        <w:t xml:space="preserve"> професійної освіти повинен набути нового якісного рівня. Нові методи навчання, наповнення навчального контенту інноваційними технологіями дозволять навчальним професійним закладам здобути довіру і прихильність абітурієнтів. Задля цього нині навчальні установи активно налагоджують співпрацю із вітчизняними та міжнародними </w:t>
      </w:r>
      <w:proofErr w:type="gramStart"/>
      <w:r w:rsidRPr="00374117">
        <w:rPr>
          <w:sz w:val="28"/>
          <w:szCs w:val="28"/>
        </w:rPr>
        <w:t>п</w:t>
      </w:r>
      <w:proofErr w:type="gramEnd"/>
      <w:r w:rsidRPr="00374117">
        <w:rPr>
          <w:sz w:val="28"/>
          <w:szCs w:val="28"/>
        </w:rPr>
        <w:t xml:space="preserve">ідприємствами, які є ключовими носіями передових технологій. Таке співробітництво триває в рамках державно-приватного партнерства і дає змогу виробникам ділитися з майстрами, учнями професійних навчальних закладів досвідом і знаннями щодо застосування </w:t>
      </w:r>
      <w:proofErr w:type="gramStart"/>
      <w:r w:rsidRPr="00374117">
        <w:rPr>
          <w:sz w:val="28"/>
          <w:szCs w:val="28"/>
        </w:rPr>
        <w:t>матер</w:t>
      </w:r>
      <w:proofErr w:type="gramEnd"/>
      <w:r w:rsidRPr="00374117">
        <w:rPr>
          <w:sz w:val="28"/>
          <w:szCs w:val="28"/>
        </w:rPr>
        <w:t xml:space="preserve">іалів на основі інновацій. А це, </w:t>
      </w:r>
      <w:r w:rsidRPr="00374117">
        <w:rPr>
          <w:sz w:val="28"/>
          <w:szCs w:val="28"/>
          <w:lang w:val="uk-UA"/>
        </w:rPr>
        <w:t>в свою</w:t>
      </w:r>
      <w:r w:rsidRPr="00374117">
        <w:rPr>
          <w:sz w:val="28"/>
          <w:szCs w:val="28"/>
        </w:rPr>
        <w:t xml:space="preserve"> чер</w:t>
      </w:r>
      <w:r w:rsidRPr="00374117">
        <w:rPr>
          <w:sz w:val="28"/>
          <w:szCs w:val="28"/>
          <w:lang w:val="uk-UA"/>
        </w:rPr>
        <w:t>гу</w:t>
      </w:r>
      <w:r w:rsidRPr="00374117">
        <w:rPr>
          <w:sz w:val="28"/>
          <w:szCs w:val="28"/>
        </w:rPr>
        <w:t xml:space="preserve">, забезпечуватиме високий </w:t>
      </w:r>
      <w:proofErr w:type="gramStart"/>
      <w:r w:rsidRPr="00374117">
        <w:rPr>
          <w:sz w:val="28"/>
          <w:szCs w:val="28"/>
        </w:rPr>
        <w:t>р</w:t>
      </w:r>
      <w:proofErr w:type="gramEnd"/>
      <w:r w:rsidRPr="00374117">
        <w:rPr>
          <w:sz w:val="28"/>
          <w:szCs w:val="28"/>
        </w:rPr>
        <w:t>івень підготовки висококваліфікованих робітників</w:t>
      </w:r>
      <w:r w:rsidRPr="00374117">
        <w:rPr>
          <w:sz w:val="28"/>
          <w:szCs w:val="28"/>
          <w:lang w:val="uk-UA"/>
        </w:rPr>
        <w:t>.</w:t>
      </w:r>
    </w:p>
    <w:p w:rsidR="00E82E69" w:rsidRPr="00374117" w:rsidRDefault="00E82E69" w:rsidP="000965CA">
      <w:pPr>
        <w:ind w:firstLine="708"/>
        <w:jc w:val="both"/>
        <w:rPr>
          <w:sz w:val="28"/>
          <w:szCs w:val="28"/>
        </w:rPr>
      </w:pPr>
      <w:r w:rsidRPr="00374117">
        <w:rPr>
          <w:sz w:val="28"/>
          <w:szCs w:val="28"/>
        </w:rPr>
        <w:t xml:space="preserve">Серед діючих навчально-практичних центрів є центри </w:t>
      </w:r>
      <w:r w:rsidRPr="00374117">
        <w:rPr>
          <w:bCs/>
          <w:sz w:val="28"/>
          <w:szCs w:val="28"/>
        </w:rPr>
        <w:t>будівельної галузі</w:t>
      </w:r>
      <w:r w:rsidRPr="00374117">
        <w:rPr>
          <w:sz w:val="28"/>
          <w:szCs w:val="28"/>
        </w:rPr>
        <w:t xml:space="preserve">, які створені в рамках </w:t>
      </w:r>
      <w:r w:rsidRPr="00374117">
        <w:rPr>
          <w:bCs/>
          <w:sz w:val="28"/>
          <w:szCs w:val="28"/>
        </w:rPr>
        <w:t xml:space="preserve">державно-приватного партнерства. </w:t>
      </w:r>
      <w:r w:rsidRPr="00374117">
        <w:rPr>
          <w:sz w:val="28"/>
          <w:szCs w:val="28"/>
        </w:rPr>
        <w:t xml:space="preserve">Найактивнішими </w:t>
      </w:r>
      <w:proofErr w:type="gramStart"/>
      <w:r w:rsidRPr="00374117">
        <w:rPr>
          <w:sz w:val="28"/>
          <w:szCs w:val="28"/>
        </w:rPr>
        <w:t>соц</w:t>
      </w:r>
      <w:proofErr w:type="gramEnd"/>
      <w:r w:rsidRPr="00374117">
        <w:rPr>
          <w:sz w:val="28"/>
          <w:szCs w:val="28"/>
        </w:rPr>
        <w:t>іальними партнерами професійної освіти Рівненщини є компанії: «Henkel Bautechnik Ukraine», «KNAUF», «</w:t>
      </w:r>
      <w:r w:rsidRPr="00374117">
        <w:rPr>
          <w:sz w:val="28"/>
          <w:szCs w:val="28"/>
          <w:lang w:val="en-US"/>
        </w:rPr>
        <w:t>GEBERIT</w:t>
      </w:r>
      <w:r w:rsidRPr="00374117">
        <w:rPr>
          <w:sz w:val="28"/>
          <w:szCs w:val="28"/>
        </w:rPr>
        <w:t>» та «Śnieżka».</w:t>
      </w:r>
    </w:p>
    <w:p w:rsidR="00E82E69" w:rsidRPr="00374117" w:rsidRDefault="00E82E69" w:rsidP="000965CA">
      <w:pPr>
        <w:pStyle w:val="a3"/>
        <w:shd w:val="clear" w:color="auto" w:fill="FFFFFF"/>
        <w:spacing w:before="0" w:beforeAutospacing="0" w:after="0" w:afterAutospacing="0"/>
        <w:ind w:firstLine="708"/>
        <w:jc w:val="both"/>
        <w:rPr>
          <w:sz w:val="28"/>
          <w:szCs w:val="28"/>
          <w:lang w:val="uk-UA"/>
        </w:rPr>
      </w:pPr>
      <w:r w:rsidRPr="00374117">
        <w:rPr>
          <w:sz w:val="28"/>
          <w:szCs w:val="28"/>
          <w:lang w:val="uk-UA"/>
        </w:rPr>
        <w:t xml:space="preserve">У закладах професійної (професійно-технічної) освіти, де функціонують такі навчальні осередки від виробника, в освітню програму упроваджено вивчення та практичне застосування сучасних будівельних матеріалів, які виготовляють зазначені компанії  на основі інновацій. </w:t>
      </w:r>
    </w:p>
    <w:p w:rsidR="00E82E69" w:rsidRPr="00374117" w:rsidRDefault="00E82E69" w:rsidP="000965CA">
      <w:pPr>
        <w:ind w:firstLine="708"/>
        <w:jc w:val="both"/>
        <w:rPr>
          <w:sz w:val="28"/>
          <w:szCs w:val="28"/>
        </w:rPr>
      </w:pPr>
      <w:r w:rsidRPr="00374117">
        <w:rPr>
          <w:sz w:val="28"/>
          <w:szCs w:val="28"/>
          <w:lang w:val="uk-UA"/>
        </w:rPr>
        <w:t xml:space="preserve">Дуальна система – одна із провідних форм професійної підготовки у західноєвропейських країнах, яка охоплює виробниче навчання на підприємстві (3-4 дні на тиждень) та відвідування закладу професійної (професійно-технічної) освіти (1-2 дні на тиждень). </w:t>
      </w:r>
      <w:r w:rsidRPr="00374117">
        <w:rPr>
          <w:sz w:val="28"/>
          <w:szCs w:val="28"/>
        </w:rPr>
        <w:t xml:space="preserve">Впровадження дуальної форми навчання у закладах професійної освіти області є </w:t>
      </w:r>
      <w:proofErr w:type="gramStart"/>
      <w:r w:rsidRPr="00374117">
        <w:rPr>
          <w:sz w:val="28"/>
          <w:szCs w:val="28"/>
        </w:rPr>
        <w:t>пр</w:t>
      </w:r>
      <w:proofErr w:type="gramEnd"/>
      <w:r w:rsidRPr="00374117">
        <w:rPr>
          <w:sz w:val="28"/>
          <w:szCs w:val="28"/>
        </w:rPr>
        <w:t xml:space="preserve">іоритетною і сучасною формою навчання, яка запроваджується у нашій області. З вересня 2018 року будуть впроваджувати елементи дуальної освіти 5 закладів професійної (професійно-технічної) освіти з 9 професій. Наразі навчальні заклади розробляють навчально-плануючу документацію для організації освітнього процесу з елементами </w:t>
      </w:r>
      <w:proofErr w:type="gramStart"/>
      <w:r w:rsidRPr="00374117">
        <w:rPr>
          <w:sz w:val="28"/>
          <w:szCs w:val="28"/>
        </w:rPr>
        <w:t>дуального</w:t>
      </w:r>
      <w:proofErr w:type="gramEnd"/>
      <w:r w:rsidRPr="00374117">
        <w:rPr>
          <w:sz w:val="28"/>
          <w:szCs w:val="28"/>
        </w:rPr>
        <w:t xml:space="preserve"> навчання у </w:t>
      </w:r>
      <w:r w:rsidR="0063516B" w:rsidRPr="00374117">
        <w:rPr>
          <w:sz w:val="28"/>
          <w:szCs w:val="28"/>
          <w:lang w:val="uk-UA"/>
        </w:rPr>
        <w:br/>
      </w:r>
      <w:r w:rsidRPr="00374117">
        <w:rPr>
          <w:sz w:val="28"/>
          <w:szCs w:val="28"/>
        </w:rPr>
        <w:t>2018 – 2019 навчальному році.</w:t>
      </w:r>
    </w:p>
    <w:p w:rsidR="00E82E69" w:rsidRPr="00374117" w:rsidRDefault="00E82E69" w:rsidP="000965CA">
      <w:pPr>
        <w:pStyle w:val="a6"/>
        <w:spacing w:after="0" w:line="240" w:lineRule="auto"/>
        <w:ind w:left="0" w:firstLine="708"/>
        <w:jc w:val="both"/>
        <w:rPr>
          <w:rFonts w:ascii="Times New Roman" w:hAnsi="Times New Roman"/>
          <w:sz w:val="28"/>
          <w:szCs w:val="28"/>
        </w:rPr>
      </w:pPr>
      <w:r w:rsidRPr="00374117">
        <w:rPr>
          <w:rFonts w:ascii="Times New Roman" w:hAnsi="Times New Roman"/>
          <w:sz w:val="28"/>
          <w:szCs w:val="28"/>
        </w:rPr>
        <w:t xml:space="preserve">Педагогічними колективами закладів професійної (професійно-технічної) освіти області проводиться розроблення робочих навчальних планів та навчальних програм на новий навчальний </w:t>
      </w:r>
      <w:proofErr w:type="gramStart"/>
      <w:r w:rsidRPr="00374117">
        <w:rPr>
          <w:rFonts w:ascii="Times New Roman" w:hAnsi="Times New Roman"/>
          <w:sz w:val="28"/>
          <w:szCs w:val="28"/>
        </w:rPr>
        <w:t>р</w:t>
      </w:r>
      <w:proofErr w:type="gramEnd"/>
      <w:r w:rsidRPr="00374117">
        <w:rPr>
          <w:rFonts w:ascii="Times New Roman" w:hAnsi="Times New Roman"/>
          <w:sz w:val="28"/>
          <w:szCs w:val="28"/>
        </w:rPr>
        <w:t xml:space="preserve">ік. У цьому навчальному році закладами буде впроваджено нові стандарти професійної освіти на модульно-компетентнісній основі за двадцятьма професіями. Відповідно до наказу Міністерства освіти і науки України від 04 квітня </w:t>
      </w:r>
      <w:r w:rsidR="0063516B" w:rsidRPr="00374117">
        <w:rPr>
          <w:rFonts w:ascii="Times New Roman" w:hAnsi="Times New Roman"/>
          <w:sz w:val="28"/>
          <w:szCs w:val="28"/>
          <w:lang w:val="uk-UA"/>
        </w:rPr>
        <w:br/>
      </w:r>
      <w:r w:rsidRPr="00374117">
        <w:rPr>
          <w:rFonts w:ascii="Times New Roman" w:hAnsi="Times New Roman"/>
          <w:sz w:val="28"/>
          <w:szCs w:val="28"/>
        </w:rPr>
        <w:t xml:space="preserve">2018 року </w:t>
      </w:r>
      <w:r w:rsidR="0063516B" w:rsidRPr="00374117">
        <w:rPr>
          <w:rFonts w:ascii="Times New Roman" w:hAnsi="Times New Roman"/>
          <w:sz w:val="28"/>
          <w:szCs w:val="28"/>
        </w:rPr>
        <w:t xml:space="preserve">№ 320 </w:t>
      </w:r>
      <w:r w:rsidRPr="00374117">
        <w:rPr>
          <w:rFonts w:ascii="Times New Roman" w:hAnsi="Times New Roman"/>
          <w:sz w:val="28"/>
          <w:szCs w:val="28"/>
        </w:rPr>
        <w:t xml:space="preserve">«Про розроблення стандартів професійної (професійно-технічної) освіти на основі компетентнісного </w:t>
      </w:r>
      <w:proofErr w:type="gramStart"/>
      <w:r w:rsidRPr="00374117">
        <w:rPr>
          <w:rFonts w:ascii="Times New Roman" w:hAnsi="Times New Roman"/>
          <w:sz w:val="28"/>
          <w:szCs w:val="28"/>
        </w:rPr>
        <w:t>п</w:t>
      </w:r>
      <w:proofErr w:type="gramEnd"/>
      <w:r w:rsidRPr="00374117">
        <w:rPr>
          <w:rFonts w:ascii="Times New Roman" w:hAnsi="Times New Roman"/>
          <w:sz w:val="28"/>
          <w:szCs w:val="28"/>
        </w:rPr>
        <w:t xml:space="preserve">ідходу в 2018 році» державним навчальним закладом «Рівненське вище професійне училище </w:t>
      </w:r>
      <w:r w:rsidRPr="00374117">
        <w:rPr>
          <w:rFonts w:ascii="Times New Roman" w:hAnsi="Times New Roman"/>
          <w:sz w:val="28"/>
          <w:szCs w:val="28"/>
        </w:rPr>
        <w:lastRenderedPageBreak/>
        <w:t xml:space="preserve">ресторанного сервісу і торгівлі» розроблено і надано на погодження проект державного стандарту за професією «Пекар». </w:t>
      </w:r>
    </w:p>
    <w:p w:rsidR="00E82E69" w:rsidRPr="00374117" w:rsidRDefault="00E82E69" w:rsidP="000965CA">
      <w:pPr>
        <w:ind w:firstLine="708"/>
        <w:jc w:val="both"/>
        <w:rPr>
          <w:sz w:val="28"/>
          <w:szCs w:val="28"/>
        </w:rPr>
      </w:pPr>
      <w:r w:rsidRPr="00374117">
        <w:rPr>
          <w:sz w:val="28"/>
          <w:szCs w:val="28"/>
        </w:rPr>
        <w:t xml:space="preserve">Педагоги професійної освіти області працюють над </w:t>
      </w:r>
      <w:proofErr w:type="gramStart"/>
      <w:r w:rsidRPr="00374117">
        <w:rPr>
          <w:sz w:val="28"/>
          <w:szCs w:val="28"/>
        </w:rPr>
        <w:t>п</w:t>
      </w:r>
      <w:proofErr w:type="gramEnd"/>
      <w:r w:rsidRPr="00374117">
        <w:rPr>
          <w:sz w:val="28"/>
          <w:szCs w:val="28"/>
        </w:rPr>
        <w:t xml:space="preserve">ідвищенням якості професійної підготовки учнів, оновленням її змісту, тому є активними розробниками дистанційних навчальних курсів. </w:t>
      </w:r>
    </w:p>
    <w:p w:rsidR="00E82E69" w:rsidRPr="00374117" w:rsidRDefault="00E82E69" w:rsidP="000965CA">
      <w:pPr>
        <w:ind w:firstLine="708"/>
        <w:jc w:val="both"/>
        <w:rPr>
          <w:bCs/>
          <w:sz w:val="28"/>
          <w:szCs w:val="28"/>
        </w:rPr>
      </w:pPr>
      <w:r w:rsidRPr="00374117">
        <w:rPr>
          <w:sz w:val="28"/>
          <w:szCs w:val="28"/>
        </w:rPr>
        <w:t>За підсумками  щорічного Всеукраїнського конкурсу на кращий електронний освітній ресурс «Планета</w:t>
      </w:r>
      <w:proofErr w:type="gramStart"/>
      <w:r w:rsidRPr="00374117">
        <w:rPr>
          <w:sz w:val="28"/>
          <w:szCs w:val="28"/>
        </w:rPr>
        <w:t xml:space="preserve"> ІТ</w:t>
      </w:r>
      <w:proofErr w:type="gramEnd"/>
      <w:r w:rsidRPr="00374117">
        <w:rPr>
          <w:sz w:val="28"/>
          <w:szCs w:val="28"/>
        </w:rPr>
        <w:t xml:space="preserve">» цьогоріч були відзначені дві роботи: у номінації «Курс дистанційного навчання» перше місце здобула робота майстра виробничого навчання державного професійно-технічного навчального закладу «Сарненський професійний аграрний ліцей» </w:t>
      </w:r>
      <w:r w:rsidRPr="00374117">
        <w:rPr>
          <w:bCs/>
          <w:sz w:val="28"/>
          <w:szCs w:val="28"/>
        </w:rPr>
        <w:t>Чижа Дениса Васильовича</w:t>
      </w:r>
      <w:r w:rsidRPr="00374117">
        <w:rPr>
          <w:sz w:val="28"/>
          <w:szCs w:val="28"/>
        </w:rPr>
        <w:t>, а у номінації «Електронний лабораторний практикум» журі конкурсу відзначено дипломом другого ступеня викладача спецдисциплін державного професійно-технічного навчального закладу «</w:t>
      </w:r>
      <w:proofErr w:type="gramStart"/>
      <w:r w:rsidRPr="00374117">
        <w:rPr>
          <w:sz w:val="28"/>
          <w:szCs w:val="28"/>
        </w:rPr>
        <w:t>Р</w:t>
      </w:r>
      <w:proofErr w:type="gramEnd"/>
      <w:r w:rsidRPr="00374117">
        <w:rPr>
          <w:sz w:val="28"/>
          <w:szCs w:val="28"/>
        </w:rPr>
        <w:t xml:space="preserve">івненський центр професійно-технічної освіти сервісу та дизайну» </w:t>
      </w:r>
      <w:r w:rsidRPr="00374117">
        <w:rPr>
          <w:bCs/>
          <w:sz w:val="28"/>
          <w:szCs w:val="28"/>
        </w:rPr>
        <w:t>Каштан Наталію Броніславівну.</w:t>
      </w:r>
    </w:p>
    <w:p w:rsidR="00E82E69" w:rsidRPr="00374117" w:rsidRDefault="00E82E69" w:rsidP="000965CA">
      <w:pPr>
        <w:ind w:firstLine="708"/>
        <w:jc w:val="both"/>
        <w:rPr>
          <w:sz w:val="28"/>
          <w:szCs w:val="28"/>
        </w:rPr>
      </w:pPr>
      <w:r w:rsidRPr="00374117">
        <w:rPr>
          <w:sz w:val="28"/>
          <w:szCs w:val="28"/>
        </w:rPr>
        <w:t xml:space="preserve">Сьогодні  управління освіти і науки облдержадміністрації та заклади професійної освіти активно займаються </w:t>
      </w:r>
      <w:proofErr w:type="gramStart"/>
      <w:r w:rsidRPr="00374117">
        <w:rPr>
          <w:sz w:val="28"/>
          <w:szCs w:val="28"/>
        </w:rPr>
        <w:t>проектною</w:t>
      </w:r>
      <w:proofErr w:type="gramEnd"/>
      <w:r w:rsidRPr="00374117">
        <w:rPr>
          <w:sz w:val="28"/>
          <w:szCs w:val="28"/>
        </w:rPr>
        <w:t xml:space="preserve"> діяльністю, є активними учасниками освітніх проектів Європейського Союзу. Область є </w:t>
      </w:r>
      <w:proofErr w:type="gramStart"/>
      <w:r w:rsidRPr="00374117">
        <w:rPr>
          <w:sz w:val="28"/>
          <w:szCs w:val="28"/>
        </w:rPr>
        <w:t>п</w:t>
      </w:r>
      <w:proofErr w:type="gramEnd"/>
      <w:r w:rsidRPr="00374117">
        <w:rPr>
          <w:sz w:val="28"/>
          <w:szCs w:val="28"/>
        </w:rPr>
        <w:t>ілотною у проекті «Туринський процес в Україні»</w:t>
      </w:r>
      <w:r w:rsidR="0063516B" w:rsidRPr="00374117">
        <w:rPr>
          <w:sz w:val="28"/>
          <w:szCs w:val="28"/>
          <w:lang w:val="uk-UA"/>
        </w:rPr>
        <w:t>,</w:t>
      </w:r>
      <w:r w:rsidRPr="00374117">
        <w:rPr>
          <w:sz w:val="28"/>
          <w:szCs w:val="28"/>
        </w:rPr>
        <w:t xml:space="preserve"> в рамках якого підготовлено регіональний звіт про функціонування системи професійної освіти і навчання Рівненської області, звіт про практики управління системою професійної освіти на регіональному рівні,</w:t>
      </w:r>
      <w:r w:rsidR="0063516B" w:rsidRPr="00374117">
        <w:rPr>
          <w:sz w:val="28"/>
          <w:szCs w:val="28"/>
          <w:lang w:val="uk-UA"/>
        </w:rPr>
        <w:t xml:space="preserve"> </w:t>
      </w:r>
      <w:r w:rsidRPr="00374117">
        <w:rPr>
          <w:sz w:val="28"/>
          <w:szCs w:val="28"/>
        </w:rPr>
        <w:t xml:space="preserve">пропозиції до Зеленої книги.  </w:t>
      </w:r>
      <w:proofErr w:type="gramStart"/>
      <w:r w:rsidRPr="00374117">
        <w:rPr>
          <w:sz w:val="28"/>
          <w:szCs w:val="28"/>
        </w:rPr>
        <w:t>Р</w:t>
      </w:r>
      <w:proofErr w:type="gramEnd"/>
      <w:r w:rsidRPr="00374117">
        <w:rPr>
          <w:sz w:val="28"/>
          <w:szCs w:val="28"/>
        </w:rPr>
        <w:t>івненська та Львівська області є пілотними у Програмі «</w:t>
      </w:r>
      <w:r w:rsidRPr="00374117">
        <w:rPr>
          <w:sz w:val="28"/>
          <w:szCs w:val="28"/>
          <w:lang w:val="en-US"/>
        </w:rPr>
        <w:t>U</w:t>
      </w:r>
      <w:r w:rsidRPr="00374117">
        <w:rPr>
          <w:sz w:val="28"/>
          <w:szCs w:val="28"/>
        </w:rPr>
        <w:t>-</w:t>
      </w:r>
      <w:r w:rsidRPr="00374117">
        <w:rPr>
          <w:sz w:val="28"/>
          <w:szCs w:val="28"/>
          <w:lang w:val="en-US"/>
        </w:rPr>
        <w:t>LEFD</w:t>
      </w:r>
      <w:r w:rsidRPr="00374117">
        <w:rPr>
          <w:sz w:val="28"/>
          <w:szCs w:val="28"/>
        </w:rPr>
        <w:t xml:space="preserve"> Європою», в рамках якої розробляються нові нормативно-правові документи для реформування системи професійної освіти, зокрема готується Положення про обласні ради професійної освіти, Положення про наглядові ради закладів  професійної (професійно-технічної) освіти. Область </w:t>
      </w:r>
      <w:proofErr w:type="gramStart"/>
      <w:r w:rsidRPr="00374117">
        <w:rPr>
          <w:sz w:val="28"/>
          <w:szCs w:val="28"/>
        </w:rPr>
        <w:t>п</w:t>
      </w:r>
      <w:proofErr w:type="gramEnd"/>
      <w:r w:rsidRPr="00374117">
        <w:rPr>
          <w:sz w:val="28"/>
          <w:szCs w:val="28"/>
        </w:rPr>
        <w:t>ілотна у стратегічному проекті ЄФО з кваліфікацій, в рамках якої розробляються методики підготовки професійних стандартів, освітніх стандартів професійної освіти та стандартів оцінювання результатів професійного навчання. Спільно з Львівською, Волинською областями ми є активними учасниками Україно-Польського проекту «Активна молодь на ринку праці»</w:t>
      </w:r>
      <w:r w:rsidR="0063516B" w:rsidRPr="00374117">
        <w:rPr>
          <w:sz w:val="28"/>
          <w:szCs w:val="28"/>
          <w:lang w:val="uk-UA"/>
        </w:rPr>
        <w:t>,</w:t>
      </w:r>
      <w:r w:rsidRPr="00374117">
        <w:rPr>
          <w:sz w:val="28"/>
          <w:szCs w:val="28"/>
        </w:rPr>
        <w:t xml:space="preserve"> в рамках якої проведено </w:t>
      </w:r>
      <w:proofErr w:type="gramStart"/>
      <w:r w:rsidRPr="00374117">
        <w:rPr>
          <w:sz w:val="28"/>
          <w:szCs w:val="28"/>
        </w:rPr>
        <w:t>п</w:t>
      </w:r>
      <w:proofErr w:type="gramEnd"/>
      <w:r w:rsidRPr="00374117">
        <w:rPr>
          <w:sz w:val="28"/>
          <w:szCs w:val="28"/>
        </w:rPr>
        <w:t xml:space="preserve">ідготовку учнівських робіт, здобуто перемогу у конкурсі «Юніор бізнесу», ознайомлено із системою професійної освіти Польщі. Також Рівненська область братиме участь у  </w:t>
      </w:r>
      <w:r w:rsidRPr="00374117">
        <w:rPr>
          <w:sz w:val="28"/>
          <w:szCs w:val="28"/>
          <w:shd w:val="clear" w:color="auto" w:fill="FFFFFF"/>
        </w:rPr>
        <w:t>проекті</w:t>
      </w:r>
      <w:r w:rsidRPr="00374117">
        <w:rPr>
          <w:rFonts w:eastAsia="Calibri"/>
          <w:sz w:val="28"/>
          <w:szCs w:val="28"/>
          <w:shd w:val="clear" w:color="auto" w:fill="FFFFFF"/>
        </w:rPr>
        <w:t xml:space="preserve"> «Досвід Естонії – на підтримку реформам професійної освіти в Україні</w:t>
      </w:r>
      <w:r w:rsidRPr="00374117">
        <w:rPr>
          <w:sz w:val="28"/>
          <w:szCs w:val="28"/>
          <w:shd w:val="clear" w:color="auto" w:fill="FFFFFF"/>
        </w:rPr>
        <w:t>» та проекті Міжнародної організації праці «Інклюзивний ринок праці для створення робочих місць в Україні».</w:t>
      </w:r>
      <w:r w:rsidRPr="00374117">
        <w:rPr>
          <w:sz w:val="28"/>
          <w:szCs w:val="28"/>
        </w:rPr>
        <w:t xml:space="preserve"> Наразі команда фахівців працює над розробкою проекту </w:t>
      </w:r>
      <w:r w:rsidRPr="00374117">
        <w:rPr>
          <w:rFonts w:eastAsia="Calibri"/>
          <w:sz w:val="28"/>
          <w:szCs w:val="28"/>
        </w:rPr>
        <w:t xml:space="preserve">Стратегії розвитку професійно-технічної освіти </w:t>
      </w:r>
      <w:proofErr w:type="gramStart"/>
      <w:r w:rsidRPr="00374117">
        <w:rPr>
          <w:rFonts w:eastAsia="Calibri"/>
          <w:sz w:val="28"/>
          <w:szCs w:val="28"/>
        </w:rPr>
        <w:t>Р</w:t>
      </w:r>
      <w:proofErr w:type="gramEnd"/>
      <w:r w:rsidRPr="00374117">
        <w:rPr>
          <w:rFonts w:eastAsia="Calibri"/>
          <w:sz w:val="28"/>
          <w:szCs w:val="28"/>
        </w:rPr>
        <w:t>івненської області</w:t>
      </w:r>
      <w:r w:rsidRPr="00374117">
        <w:rPr>
          <w:sz w:val="28"/>
          <w:szCs w:val="28"/>
        </w:rPr>
        <w:t>.</w:t>
      </w:r>
    </w:p>
    <w:p w:rsidR="00E82E69" w:rsidRPr="00374117" w:rsidRDefault="00E82E69" w:rsidP="000965CA">
      <w:pPr>
        <w:ind w:firstLine="708"/>
        <w:jc w:val="both"/>
        <w:rPr>
          <w:sz w:val="28"/>
          <w:szCs w:val="28"/>
        </w:rPr>
      </w:pPr>
      <w:r w:rsidRPr="00374117">
        <w:rPr>
          <w:sz w:val="28"/>
          <w:szCs w:val="28"/>
        </w:rPr>
        <w:t xml:space="preserve">Заклади професійної (професійно-технічної) освіти активно беруть участь </w:t>
      </w:r>
      <w:proofErr w:type="gramStart"/>
      <w:r w:rsidRPr="00374117">
        <w:rPr>
          <w:sz w:val="28"/>
          <w:szCs w:val="28"/>
        </w:rPr>
        <w:t>у</w:t>
      </w:r>
      <w:proofErr w:type="gramEnd"/>
      <w:r w:rsidRPr="00374117">
        <w:rPr>
          <w:sz w:val="28"/>
          <w:szCs w:val="28"/>
        </w:rPr>
        <w:t xml:space="preserve"> конкурсі проектів регіонального розвитку. У 2017 році переможцем  конкурсу проектів напряму «Розвиток людського капіталу» став державний професійно-технічний навчальний заклад «Березнівське вище професійне училище», який отримає у цьому році 1,5 </w:t>
      </w:r>
      <w:proofErr w:type="gramStart"/>
      <w:r w:rsidRPr="00374117">
        <w:rPr>
          <w:sz w:val="28"/>
          <w:szCs w:val="28"/>
        </w:rPr>
        <w:t>млн</w:t>
      </w:r>
      <w:proofErr w:type="gramEnd"/>
      <w:r w:rsidRPr="00374117">
        <w:rPr>
          <w:sz w:val="28"/>
          <w:szCs w:val="28"/>
        </w:rPr>
        <w:t xml:space="preserve"> грн на модернізацію матеріально-технічної бази швейного напрямку.</w:t>
      </w:r>
    </w:p>
    <w:p w:rsidR="00E82E69" w:rsidRPr="00374117" w:rsidRDefault="00E82E69" w:rsidP="000965CA">
      <w:pPr>
        <w:suppressAutoHyphens/>
        <w:ind w:firstLine="708"/>
        <w:jc w:val="both"/>
        <w:rPr>
          <w:sz w:val="28"/>
          <w:szCs w:val="28"/>
          <w:lang w:val="uk-UA"/>
        </w:rPr>
      </w:pPr>
      <w:r w:rsidRPr="00374117">
        <w:rPr>
          <w:sz w:val="28"/>
          <w:szCs w:val="28"/>
        </w:rPr>
        <w:lastRenderedPageBreak/>
        <w:t xml:space="preserve">У регіоні успішно реалізовано </w:t>
      </w:r>
      <w:r w:rsidRPr="00374117">
        <w:rPr>
          <w:kern w:val="1"/>
          <w:sz w:val="28"/>
          <w:szCs w:val="28"/>
          <w:lang w:eastAsia="ar-SA"/>
        </w:rPr>
        <w:t xml:space="preserve">проект </w:t>
      </w:r>
      <w:r w:rsidRPr="00374117">
        <w:rPr>
          <w:rFonts w:eastAsia="Calibri"/>
          <w:kern w:val="1"/>
          <w:sz w:val="28"/>
          <w:szCs w:val="28"/>
          <w:lang w:eastAsia="ar-SA"/>
        </w:rPr>
        <w:t xml:space="preserve">«Покращення системи </w:t>
      </w:r>
      <w:proofErr w:type="gramStart"/>
      <w:r w:rsidRPr="00374117">
        <w:rPr>
          <w:rFonts w:eastAsia="Calibri"/>
          <w:kern w:val="1"/>
          <w:sz w:val="28"/>
          <w:szCs w:val="28"/>
          <w:lang w:eastAsia="ar-SA"/>
        </w:rPr>
        <w:t>п</w:t>
      </w:r>
      <w:proofErr w:type="gramEnd"/>
      <w:r w:rsidRPr="00374117">
        <w:rPr>
          <w:rFonts w:eastAsia="Calibri"/>
          <w:kern w:val="1"/>
          <w:sz w:val="28"/>
          <w:szCs w:val="28"/>
          <w:lang w:eastAsia="ar-SA"/>
        </w:rPr>
        <w:t>ідготовки кадрів для</w:t>
      </w:r>
      <w:r w:rsidRPr="00374117">
        <w:rPr>
          <w:kern w:val="1"/>
          <w:sz w:val="28"/>
          <w:szCs w:val="28"/>
          <w:lang w:eastAsia="ar-SA"/>
        </w:rPr>
        <w:t xml:space="preserve"> </w:t>
      </w:r>
      <w:r w:rsidRPr="00374117">
        <w:rPr>
          <w:rFonts w:eastAsia="Calibri"/>
          <w:kern w:val="1"/>
          <w:sz w:val="28"/>
          <w:szCs w:val="28"/>
          <w:lang w:eastAsia="ar-SA"/>
        </w:rPr>
        <w:t>потреб економіки Волинського субрегіону»</w:t>
      </w:r>
      <w:r w:rsidRPr="00374117">
        <w:rPr>
          <w:kern w:val="1"/>
          <w:sz w:val="28"/>
          <w:szCs w:val="28"/>
          <w:lang w:eastAsia="ar-SA"/>
        </w:rPr>
        <w:t xml:space="preserve"> </w:t>
      </w:r>
      <w:r w:rsidRPr="00374117">
        <w:rPr>
          <w:rFonts w:eastAsia="Calibri"/>
          <w:kern w:val="1"/>
          <w:sz w:val="28"/>
          <w:szCs w:val="28"/>
          <w:lang w:eastAsia="ar-SA"/>
        </w:rPr>
        <w:t>в рамках Програми Європейського Союзу</w:t>
      </w:r>
      <w:r w:rsidRPr="00374117">
        <w:rPr>
          <w:kern w:val="1"/>
          <w:sz w:val="28"/>
          <w:szCs w:val="28"/>
          <w:lang w:eastAsia="ar-SA"/>
        </w:rPr>
        <w:t xml:space="preserve"> </w:t>
      </w:r>
      <w:r w:rsidRPr="00374117">
        <w:rPr>
          <w:rFonts w:eastAsia="Calibri"/>
          <w:kern w:val="1"/>
          <w:sz w:val="28"/>
          <w:szCs w:val="28"/>
          <w:lang w:eastAsia="ar-SA"/>
        </w:rPr>
        <w:t>«Підтримка політики регіонального</w:t>
      </w:r>
      <w:r w:rsidRPr="00374117">
        <w:rPr>
          <w:kern w:val="1"/>
          <w:sz w:val="28"/>
          <w:szCs w:val="28"/>
          <w:lang w:eastAsia="ar-SA"/>
        </w:rPr>
        <w:t xml:space="preserve"> </w:t>
      </w:r>
      <w:r w:rsidRPr="00374117">
        <w:rPr>
          <w:rFonts w:eastAsia="Calibri"/>
          <w:kern w:val="1"/>
          <w:sz w:val="28"/>
          <w:szCs w:val="28"/>
          <w:lang w:eastAsia="ar-SA"/>
        </w:rPr>
        <w:t>розвитку в Україні»</w:t>
      </w:r>
      <w:r w:rsidR="0063516B" w:rsidRPr="00374117">
        <w:rPr>
          <w:rFonts w:eastAsia="Calibri"/>
          <w:kern w:val="1"/>
          <w:sz w:val="28"/>
          <w:szCs w:val="28"/>
          <w:lang w:val="uk-UA" w:eastAsia="ar-SA"/>
        </w:rPr>
        <w:t>,</w:t>
      </w:r>
      <w:r w:rsidRPr="00374117">
        <w:rPr>
          <w:sz w:val="28"/>
          <w:szCs w:val="28"/>
        </w:rPr>
        <w:t xml:space="preserve"> в ході реалізації якого залучено інвестицій на суму </w:t>
      </w:r>
      <w:r w:rsidRPr="00374117">
        <w:rPr>
          <w:rFonts w:eastAsia="Calibri"/>
          <w:kern w:val="1"/>
          <w:sz w:val="28"/>
          <w:szCs w:val="28"/>
          <w:lang w:eastAsia="ar-SA"/>
        </w:rPr>
        <w:t xml:space="preserve">846 113,00 євро. </w:t>
      </w:r>
      <w:r w:rsidRPr="00374117">
        <w:rPr>
          <w:sz w:val="28"/>
          <w:szCs w:val="28"/>
        </w:rPr>
        <w:t xml:space="preserve">У рамках реалізації Проекту здійснено закупівлю обладнання для професійно-технічних навчальних закладів </w:t>
      </w:r>
      <w:proofErr w:type="gramStart"/>
      <w:r w:rsidRPr="00374117">
        <w:rPr>
          <w:sz w:val="28"/>
          <w:szCs w:val="28"/>
        </w:rPr>
        <w:t>Р</w:t>
      </w:r>
      <w:proofErr w:type="gramEnd"/>
      <w:r w:rsidRPr="00374117">
        <w:rPr>
          <w:sz w:val="28"/>
          <w:szCs w:val="28"/>
        </w:rPr>
        <w:t xml:space="preserve">івненської та Волинської областей, а саме: трактори, сільськогосподарська техніка (обробка ґрунту), сільськогосподарська техніка (збиральні машини), автослюсарне обладнання (інструменти) автомобільна техніка, пекарське обладнання, електровимірювальне та контрольне обладнання, електрогазозварювальне обладнання. Всього закуплено обладнання на загальну суму </w:t>
      </w:r>
      <w:r w:rsidR="00A87C34" w:rsidRPr="00374117">
        <w:rPr>
          <w:sz w:val="28"/>
          <w:szCs w:val="28"/>
          <w:lang w:val="uk-UA"/>
        </w:rPr>
        <w:br/>
      </w:r>
      <w:r w:rsidRPr="00374117">
        <w:rPr>
          <w:sz w:val="28"/>
          <w:szCs w:val="28"/>
          <w:lang w:val="uk-UA"/>
        </w:rPr>
        <w:t xml:space="preserve">14 707 779,31 грн. </w:t>
      </w:r>
    </w:p>
    <w:p w:rsidR="00E82E69" w:rsidRPr="00374117" w:rsidRDefault="00E82E69" w:rsidP="000965CA">
      <w:pPr>
        <w:ind w:firstLine="708"/>
        <w:jc w:val="both"/>
        <w:rPr>
          <w:sz w:val="28"/>
          <w:szCs w:val="28"/>
        </w:rPr>
      </w:pPr>
      <w:r w:rsidRPr="00374117">
        <w:rPr>
          <w:sz w:val="28"/>
          <w:szCs w:val="28"/>
          <w:lang w:val="uk-UA"/>
        </w:rPr>
        <w:t>В рамках проекту проведено вивчення потреб ринку праці Рівненської та Волинської областей, проаналіз</w:t>
      </w:r>
      <w:r w:rsidR="00A87C34" w:rsidRPr="00374117">
        <w:rPr>
          <w:sz w:val="28"/>
          <w:szCs w:val="28"/>
          <w:lang w:val="uk-UA"/>
        </w:rPr>
        <w:t xml:space="preserve">овано </w:t>
      </w:r>
      <w:r w:rsidRPr="00374117">
        <w:rPr>
          <w:sz w:val="28"/>
          <w:szCs w:val="28"/>
          <w:lang w:val="uk-UA"/>
        </w:rPr>
        <w:t xml:space="preserve">проблеми у підготовці робітничих кадрів, напрацьовано рекомендації для покращення підготовки кадрів для економіки Волинського субрегіону. </w:t>
      </w:r>
      <w:r w:rsidRPr="00374117">
        <w:rPr>
          <w:sz w:val="28"/>
          <w:szCs w:val="28"/>
        </w:rPr>
        <w:t xml:space="preserve">В ході реалізації проекту проведено </w:t>
      </w:r>
      <w:r w:rsidR="00A87C34" w:rsidRPr="00374117">
        <w:rPr>
          <w:sz w:val="28"/>
          <w:szCs w:val="28"/>
          <w:lang w:val="uk-UA"/>
        </w:rPr>
        <w:br/>
      </w:r>
      <w:r w:rsidRPr="00374117">
        <w:rPr>
          <w:sz w:val="28"/>
          <w:szCs w:val="28"/>
        </w:rPr>
        <w:t xml:space="preserve">19 навчальних семінарів для майстрів виробничого навчання та викладачів спецпредметів двох областей, що дало можливість попрацювати над осучасненням програм </w:t>
      </w:r>
      <w:proofErr w:type="gramStart"/>
      <w:r w:rsidRPr="00374117">
        <w:rPr>
          <w:sz w:val="28"/>
          <w:szCs w:val="28"/>
        </w:rPr>
        <w:t>п</w:t>
      </w:r>
      <w:proofErr w:type="gramEnd"/>
      <w:r w:rsidRPr="00374117">
        <w:rPr>
          <w:sz w:val="28"/>
          <w:szCs w:val="28"/>
        </w:rPr>
        <w:t>ідготовки, модернізувати зміст навчання.</w:t>
      </w:r>
    </w:p>
    <w:p w:rsidR="00E82E69" w:rsidRPr="000A1F1E" w:rsidRDefault="00E82E69" w:rsidP="000965CA">
      <w:pPr>
        <w:ind w:firstLine="708"/>
        <w:jc w:val="both"/>
        <w:rPr>
          <w:sz w:val="28"/>
          <w:szCs w:val="28"/>
        </w:rPr>
      </w:pPr>
      <w:r w:rsidRPr="00374117">
        <w:rPr>
          <w:sz w:val="28"/>
          <w:szCs w:val="28"/>
        </w:rPr>
        <w:t>Важливим надбанням в ході реалізації проекту стало створення сучасних електронних засобів навчального призначення за професіями: «Пекар», «Кравець», «Слюсар з ремонту автомобілів», «Електрогазозварник», «Тракторист-машині</w:t>
      </w:r>
      <w:proofErr w:type="gramStart"/>
      <w:r w:rsidRPr="00374117">
        <w:rPr>
          <w:sz w:val="28"/>
          <w:szCs w:val="28"/>
        </w:rPr>
        <w:t>ст</w:t>
      </w:r>
      <w:proofErr w:type="gramEnd"/>
      <w:r w:rsidRPr="00374117">
        <w:rPr>
          <w:sz w:val="28"/>
          <w:szCs w:val="28"/>
        </w:rPr>
        <w:t xml:space="preserve"> сільськогосподарського виробництва», які отримали гриф Міністерства освіти і науки України.</w:t>
      </w:r>
    </w:p>
    <w:p w:rsidR="00675B00" w:rsidRPr="00374117" w:rsidRDefault="00675B00" w:rsidP="000965CA">
      <w:pPr>
        <w:pStyle w:val="a4"/>
        <w:ind w:firstLine="708"/>
        <w:jc w:val="both"/>
        <w:rPr>
          <w:rFonts w:ascii="Times New Roman" w:hAnsi="Times New Roman" w:cs="Times New Roman"/>
          <w:sz w:val="28"/>
          <w:szCs w:val="28"/>
        </w:rPr>
      </w:pPr>
      <w:r w:rsidRPr="00374117">
        <w:rPr>
          <w:rFonts w:ascii="Times New Roman" w:eastAsia="TimesNewRoman" w:hAnsi="Times New Roman" w:cs="Times New Roman"/>
          <w:sz w:val="28"/>
          <w:szCs w:val="28"/>
        </w:rPr>
        <w:t xml:space="preserve">Діяльність </w:t>
      </w:r>
      <w:r w:rsidR="00AF3020" w:rsidRPr="00374117">
        <w:rPr>
          <w:rFonts w:ascii="Times New Roman" w:hAnsi="Times New Roman" w:cs="Times New Roman"/>
          <w:sz w:val="28"/>
          <w:szCs w:val="28"/>
        </w:rPr>
        <w:t>Рівненського обласного інституту післядипломної педагогічної освіти</w:t>
      </w:r>
      <w:r w:rsidR="00AF3020" w:rsidRPr="00374117">
        <w:rPr>
          <w:rFonts w:ascii="Times New Roman" w:eastAsia="TimesNewRoman" w:hAnsi="Times New Roman" w:cs="Times New Roman"/>
          <w:sz w:val="28"/>
          <w:szCs w:val="28"/>
        </w:rPr>
        <w:t xml:space="preserve"> </w:t>
      </w:r>
      <w:r w:rsidRPr="00374117">
        <w:rPr>
          <w:rFonts w:ascii="Times New Roman" w:eastAsia="TimesNewRoman" w:hAnsi="Times New Roman" w:cs="Times New Roman"/>
          <w:sz w:val="28"/>
          <w:szCs w:val="28"/>
        </w:rPr>
        <w:t xml:space="preserve">відповідно до Концепції «Нова українська школа» спрямована на задоволення професійних та соціальних запитів педагогічних працівників у системі підвищення кваліфікації, </w:t>
      </w:r>
      <w:r w:rsidRPr="00374117">
        <w:rPr>
          <w:rFonts w:ascii="Times New Roman" w:hAnsi="Times New Roman" w:cs="Times New Roman"/>
          <w:sz w:val="28"/>
          <w:szCs w:val="28"/>
        </w:rPr>
        <w:t xml:space="preserve">оновлення напрямів розвитку інституту, визначення нових підходів до професійного розвитку педагогічних працівників. Закладом визначено стратегію модернізації системи безперервного підвищення кваліфікації педагогічних працівників, спрямовану на мережеву взаємодію, пошук нового змісту та технологій взаємодії з методичними службами, керівниками та вчителями-новаторами закладів освіти, що сприяє активізації творчого потенціалу кожного педагога, вдосконаленню і підвищенню його професійної майстерності. </w:t>
      </w:r>
    </w:p>
    <w:p w:rsidR="00675B00" w:rsidRPr="00374117" w:rsidRDefault="00675B00" w:rsidP="000965CA">
      <w:pPr>
        <w:pStyle w:val="a4"/>
        <w:ind w:firstLine="708"/>
        <w:jc w:val="both"/>
        <w:rPr>
          <w:rFonts w:ascii="Times New Roman" w:hAnsi="Times New Roman" w:cs="Times New Roman"/>
          <w:sz w:val="28"/>
          <w:szCs w:val="28"/>
        </w:rPr>
      </w:pPr>
      <w:r w:rsidRPr="00374117">
        <w:rPr>
          <w:rFonts w:ascii="Times New Roman" w:hAnsi="Times New Roman" w:cs="Times New Roman"/>
          <w:sz w:val="28"/>
          <w:szCs w:val="28"/>
        </w:rPr>
        <w:t xml:space="preserve">На сьогодні Інститут має у своєму складі чотири кафедри та сімнадцять кабінетів, основним завданням яких є забезпечення інтеграції науки з освітньою практикою. Пріоритетним завданням діяльності інституту в умовах змін стала підготовка педагогічних і керівних кадрів освіти Рівненщини до реалізації освітньої політики держави. </w:t>
      </w:r>
    </w:p>
    <w:p w:rsidR="00675B00" w:rsidRPr="00374117" w:rsidRDefault="00675B00" w:rsidP="000965CA">
      <w:pPr>
        <w:tabs>
          <w:tab w:val="num" w:pos="360"/>
        </w:tabs>
        <w:ind w:firstLine="708"/>
        <w:contextualSpacing/>
        <w:jc w:val="both"/>
        <w:rPr>
          <w:sz w:val="28"/>
          <w:szCs w:val="28"/>
          <w:lang w:eastAsia="uk-UA"/>
        </w:rPr>
      </w:pPr>
      <w:r w:rsidRPr="00374117">
        <w:rPr>
          <w:sz w:val="28"/>
          <w:szCs w:val="28"/>
        </w:rPr>
        <w:t xml:space="preserve">Навчання на курсах </w:t>
      </w:r>
      <w:proofErr w:type="gramStart"/>
      <w:r w:rsidRPr="00374117">
        <w:rPr>
          <w:sz w:val="28"/>
          <w:szCs w:val="28"/>
        </w:rPr>
        <w:t>п</w:t>
      </w:r>
      <w:proofErr w:type="gramEnd"/>
      <w:r w:rsidRPr="00374117">
        <w:rPr>
          <w:sz w:val="28"/>
          <w:szCs w:val="28"/>
        </w:rPr>
        <w:t xml:space="preserve">ідвищення кваліфікації у </w:t>
      </w:r>
      <w:r w:rsidR="00A87C34" w:rsidRPr="00374117">
        <w:rPr>
          <w:sz w:val="28"/>
          <w:szCs w:val="28"/>
          <w:lang w:val="uk-UA"/>
        </w:rPr>
        <w:br/>
      </w:r>
      <w:r w:rsidRPr="00374117">
        <w:rPr>
          <w:sz w:val="28"/>
          <w:szCs w:val="28"/>
        </w:rPr>
        <w:t>2017</w:t>
      </w:r>
      <w:r w:rsidR="00A87C34" w:rsidRPr="00374117">
        <w:rPr>
          <w:sz w:val="28"/>
          <w:szCs w:val="28"/>
          <w:lang w:val="uk-UA"/>
        </w:rPr>
        <w:t xml:space="preserve"> </w:t>
      </w:r>
      <w:r w:rsidR="00A87C34" w:rsidRPr="00374117">
        <w:rPr>
          <w:sz w:val="28"/>
          <w:szCs w:val="28"/>
        </w:rPr>
        <w:t>–</w:t>
      </w:r>
      <w:r w:rsidR="00A87C34" w:rsidRPr="00374117">
        <w:rPr>
          <w:sz w:val="28"/>
          <w:szCs w:val="28"/>
          <w:lang w:val="uk-UA"/>
        </w:rPr>
        <w:t xml:space="preserve"> </w:t>
      </w:r>
      <w:r w:rsidRPr="00374117">
        <w:rPr>
          <w:sz w:val="28"/>
          <w:szCs w:val="28"/>
        </w:rPr>
        <w:t>2018</w:t>
      </w:r>
      <w:r w:rsidR="00A87C34" w:rsidRPr="00374117">
        <w:rPr>
          <w:sz w:val="28"/>
          <w:szCs w:val="28"/>
          <w:lang w:val="uk-UA"/>
        </w:rPr>
        <w:t xml:space="preserve"> </w:t>
      </w:r>
      <w:r w:rsidRPr="00374117">
        <w:rPr>
          <w:sz w:val="28"/>
          <w:szCs w:val="28"/>
        </w:rPr>
        <w:t xml:space="preserve">навчальному році здійснювалося за 109 ліцензованими програмами за очною та дистанційною формами навчання. </w:t>
      </w:r>
      <w:r w:rsidRPr="00374117">
        <w:rPr>
          <w:sz w:val="28"/>
          <w:szCs w:val="28"/>
          <w:lang w:eastAsia="uk-UA"/>
        </w:rPr>
        <w:t>Курс</w:t>
      </w:r>
      <w:r w:rsidRPr="00374117">
        <w:rPr>
          <w:sz w:val="28"/>
          <w:szCs w:val="28"/>
          <w:lang w:val="uk-UA" w:eastAsia="uk-UA"/>
        </w:rPr>
        <w:t xml:space="preserve">и </w:t>
      </w:r>
      <w:proofErr w:type="gramStart"/>
      <w:r w:rsidRPr="00374117">
        <w:rPr>
          <w:sz w:val="28"/>
          <w:szCs w:val="28"/>
          <w:lang w:val="uk-UA" w:eastAsia="uk-UA"/>
        </w:rPr>
        <w:t>п</w:t>
      </w:r>
      <w:proofErr w:type="gramEnd"/>
      <w:r w:rsidRPr="00374117">
        <w:rPr>
          <w:sz w:val="28"/>
          <w:szCs w:val="28"/>
          <w:lang w:val="uk-UA" w:eastAsia="uk-UA"/>
        </w:rPr>
        <w:t xml:space="preserve">ідвищення кваліфікації </w:t>
      </w:r>
      <w:r w:rsidRPr="00374117">
        <w:rPr>
          <w:sz w:val="28"/>
          <w:szCs w:val="28"/>
          <w:lang w:eastAsia="uk-UA"/>
        </w:rPr>
        <w:t>пройшли 6433 педагог</w:t>
      </w:r>
      <w:r w:rsidRPr="00374117">
        <w:rPr>
          <w:sz w:val="28"/>
          <w:szCs w:val="28"/>
          <w:lang w:val="uk-UA" w:eastAsia="uk-UA"/>
        </w:rPr>
        <w:t>и</w:t>
      </w:r>
      <w:r w:rsidRPr="00374117">
        <w:rPr>
          <w:sz w:val="28"/>
          <w:szCs w:val="28"/>
          <w:lang w:eastAsia="uk-UA"/>
        </w:rPr>
        <w:t xml:space="preserve"> області при плані 6506, що становить 98,8%, (за очною формою навчання – 4613 осіб при плані 4688, що </w:t>
      </w:r>
      <w:r w:rsidRPr="00374117">
        <w:rPr>
          <w:sz w:val="28"/>
          <w:szCs w:val="28"/>
          <w:lang w:eastAsia="uk-UA"/>
        </w:rPr>
        <w:lastRenderedPageBreak/>
        <w:t>становить 98,4%; за дистанційною формою – 1820 осіб при плані 1818, що становить 101,1 %).</w:t>
      </w:r>
    </w:p>
    <w:p w:rsidR="00675B00" w:rsidRPr="00374117" w:rsidRDefault="00675B00" w:rsidP="000965CA">
      <w:pPr>
        <w:ind w:firstLine="708"/>
        <w:jc w:val="both"/>
        <w:rPr>
          <w:sz w:val="28"/>
          <w:szCs w:val="28"/>
          <w:lang w:eastAsia="uk-UA"/>
        </w:rPr>
      </w:pPr>
      <w:r w:rsidRPr="00374117">
        <w:rPr>
          <w:sz w:val="28"/>
          <w:szCs w:val="28"/>
          <w:lang w:eastAsia="uk-UA"/>
        </w:rPr>
        <w:t xml:space="preserve">Відповідно до нового Державного стандарту початкової освіти у </w:t>
      </w:r>
      <w:r w:rsidR="00A87C34" w:rsidRPr="00374117">
        <w:rPr>
          <w:sz w:val="28"/>
          <w:szCs w:val="28"/>
          <w:lang w:val="uk-UA" w:eastAsia="uk-UA"/>
        </w:rPr>
        <w:br/>
      </w:r>
      <w:r w:rsidRPr="00374117">
        <w:rPr>
          <w:sz w:val="28"/>
          <w:szCs w:val="28"/>
          <w:lang w:eastAsia="uk-UA"/>
        </w:rPr>
        <w:t>2017</w:t>
      </w:r>
      <w:r w:rsidR="00A87C34" w:rsidRPr="00374117">
        <w:rPr>
          <w:sz w:val="28"/>
          <w:szCs w:val="28"/>
          <w:lang w:val="uk-UA" w:eastAsia="uk-UA"/>
        </w:rPr>
        <w:t xml:space="preserve"> </w:t>
      </w:r>
      <w:r w:rsidR="00A87C34" w:rsidRPr="00374117">
        <w:rPr>
          <w:sz w:val="28"/>
          <w:szCs w:val="28"/>
          <w:lang w:eastAsia="uk-UA"/>
        </w:rPr>
        <w:t>–</w:t>
      </w:r>
      <w:r w:rsidR="00A87C34" w:rsidRPr="00374117">
        <w:rPr>
          <w:sz w:val="28"/>
          <w:szCs w:val="28"/>
          <w:lang w:val="uk-UA" w:eastAsia="uk-UA"/>
        </w:rPr>
        <w:t xml:space="preserve"> </w:t>
      </w:r>
      <w:r w:rsidRPr="00374117">
        <w:rPr>
          <w:sz w:val="28"/>
          <w:szCs w:val="28"/>
          <w:lang w:eastAsia="uk-UA"/>
        </w:rPr>
        <w:t>2018</w:t>
      </w:r>
      <w:r w:rsidR="00A87C34" w:rsidRPr="00374117">
        <w:rPr>
          <w:sz w:val="28"/>
          <w:szCs w:val="28"/>
          <w:lang w:val="uk-UA" w:eastAsia="uk-UA"/>
        </w:rPr>
        <w:t xml:space="preserve"> </w:t>
      </w:r>
      <w:r w:rsidRPr="00374117">
        <w:rPr>
          <w:sz w:val="28"/>
          <w:szCs w:val="28"/>
          <w:lang w:eastAsia="uk-UA"/>
        </w:rPr>
        <w:t xml:space="preserve">навчальному році проведені курси </w:t>
      </w:r>
      <w:proofErr w:type="gramStart"/>
      <w:r w:rsidRPr="00374117">
        <w:rPr>
          <w:sz w:val="28"/>
          <w:szCs w:val="28"/>
          <w:lang w:eastAsia="uk-UA"/>
        </w:rPr>
        <w:t>п</w:t>
      </w:r>
      <w:proofErr w:type="gramEnd"/>
      <w:r w:rsidRPr="00374117">
        <w:rPr>
          <w:sz w:val="28"/>
          <w:szCs w:val="28"/>
          <w:lang w:eastAsia="uk-UA"/>
        </w:rPr>
        <w:t xml:space="preserve">ідвищення кваліфікації для </w:t>
      </w:r>
      <w:r w:rsidRPr="00374117">
        <w:rPr>
          <w:sz w:val="28"/>
          <w:szCs w:val="28"/>
          <w:lang w:val="uk-UA" w:eastAsia="uk-UA"/>
        </w:rPr>
        <w:t>в</w:t>
      </w:r>
      <w:r w:rsidRPr="00374117">
        <w:rPr>
          <w:sz w:val="28"/>
          <w:szCs w:val="28"/>
          <w:lang w:eastAsia="uk-UA"/>
        </w:rPr>
        <w:t>чителів початкових класів, які викладають навчальний предмет «Інформатика у початковій школі» – 4 групи (116 педагогів); для учителів інформатики, які викладають навчальний предмет «Інформатика у початковій школі» –3 групи (63 педагогів).</w:t>
      </w:r>
    </w:p>
    <w:p w:rsidR="00675B00" w:rsidRPr="00374117" w:rsidRDefault="00675B00" w:rsidP="000965CA">
      <w:pPr>
        <w:ind w:firstLine="708"/>
        <w:jc w:val="both"/>
        <w:rPr>
          <w:sz w:val="28"/>
          <w:szCs w:val="28"/>
          <w:lang w:eastAsia="uk-UA"/>
        </w:rPr>
      </w:pPr>
      <w:proofErr w:type="gramStart"/>
      <w:r w:rsidRPr="00374117">
        <w:rPr>
          <w:sz w:val="28"/>
          <w:szCs w:val="28"/>
          <w:lang w:eastAsia="uk-UA"/>
        </w:rPr>
        <w:t>П</w:t>
      </w:r>
      <w:proofErr w:type="gramEnd"/>
      <w:r w:rsidRPr="00374117">
        <w:rPr>
          <w:sz w:val="28"/>
          <w:szCs w:val="28"/>
          <w:lang w:eastAsia="uk-UA"/>
        </w:rPr>
        <w:t xml:space="preserve">ідвищення кваліфікації пройшли вчителі, </w:t>
      </w:r>
      <w:r w:rsidRPr="00374117">
        <w:rPr>
          <w:sz w:val="28"/>
          <w:szCs w:val="28"/>
          <w:lang w:val="uk-UA" w:eastAsia="uk-UA"/>
        </w:rPr>
        <w:t>які</w:t>
      </w:r>
      <w:r w:rsidRPr="00374117">
        <w:rPr>
          <w:sz w:val="28"/>
          <w:szCs w:val="28"/>
          <w:lang w:eastAsia="uk-UA"/>
        </w:rPr>
        <w:t xml:space="preserve"> працюють </w:t>
      </w:r>
      <w:r w:rsidRPr="00374117">
        <w:rPr>
          <w:sz w:val="28"/>
          <w:szCs w:val="28"/>
          <w:lang w:val="uk-UA" w:eastAsia="uk-UA"/>
        </w:rPr>
        <w:t>і</w:t>
      </w:r>
      <w:r w:rsidRPr="00374117">
        <w:rPr>
          <w:sz w:val="28"/>
          <w:szCs w:val="28"/>
          <w:lang w:eastAsia="uk-UA"/>
        </w:rPr>
        <w:t xml:space="preserve">з дітьми з особливими потребами за індивідуальними планами та асистенти </w:t>
      </w:r>
      <w:r w:rsidRPr="00374117">
        <w:rPr>
          <w:sz w:val="28"/>
          <w:szCs w:val="28"/>
          <w:lang w:val="uk-UA" w:eastAsia="uk-UA"/>
        </w:rPr>
        <w:t>в</w:t>
      </w:r>
      <w:r w:rsidRPr="00374117">
        <w:rPr>
          <w:sz w:val="28"/>
          <w:szCs w:val="28"/>
          <w:lang w:eastAsia="uk-UA"/>
        </w:rPr>
        <w:t>чителів (вихователів) у класах з інклюзивною освітою – 3</w:t>
      </w:r>
      <w:r w:rsidR="00A87C34" w:rsidRPr="00374117">
        <w:rPr>
          <w:sz w:val="28"/>
          <w:szCs w:val="28"/>
          <w:lang w:val="uk-UA" w:eastAsia="uk-UA"/>
        </w:rPr>
        <w:t xml:space="preserve"> </w:t>
      </w:r>
      <w:r w:rsidRPr="00374117">
        <w:rPr>
          <w:sz w:val="28"/>
          <w:szCs w:val="28"/>
          <w:lang w:eastAsia="uk-UA"/>
        </w:rPr>
        <w:t xml:space="preserve">групи (96 слухачів). </w:t>
      </w:r>
    </w:p>
    <w:p w:rsidR="00675B00" w:rsidRPr="00374117" w:rsidRDefault="00675B00" w:rsidP="000965CA">
      <w:pPr>
        <w:ind w:firstLine="708"/>
        <w:jc w:val="both"/>
        <w:rPr>
          <w:bCs/>
          <w:sz w:val="28"/>
          <w:szCs w:val="28"/>
          <w:lang w:val="uk-UA" w:eastAsia="uk-UA"/>
        </w:rPr>
      </w:pPr>
      <w:r w:rsidRPr="00374117">
        <w:rPr>
          <w:bCs/>
          <w:sz w:val="28"/>
          <w:szCs w:val="28"/>
          <w:lang w:eastAsia="uk-UA"/>
        </w:rPr>
        <w:t xml:space="preserve">Проводено курси, що поєднували </w:t>
      </w:r>
      <w:proofErr w:type="gramStart"/>
      <w:r w:rsidRPr="00374117">
        <w:rPr>
          <w:bCs/>
          <w:sz w:val="28"/>
          <w:szCs w:val="28"/>
          <w:lang w:eastAsia="uk-UA"/>
        </w:rPr>
        <w:t>п</w:t>
      </w:r>
      <w:proofErr w:type="gramEnd"/>
      <w:r w:rsidRPr="00374117">
        <w:rPr>
          <w:bCs/>
          <w:sz w:val="28"/>
          <w:szCs w:val="28"/>
          <w:lang w:eastAsia="uk-UA"/>
        </w:rPr>
        <w:t xml:space="preserve">ідвищення кваліфікації з фаху та вивчення предмета за програмою «Intel@Навчання для майбутнього» (8 груп – 213 слухачів) та «Microsoft®«Партнерство в навчанні» (6 груп – </w:t>
      </w:r>
      <w:r w:rsidR="00A87C34" w:rsidRPr="00374117">
        <w:rPr>
          <w:bCs/>
          <w:sz w:val="28"/>
          <w:szCs w:val="28"/>
          <w:lang w:val="uk-UA" w:eastAsia="uk-UA"/>
        </w:rPr>
        <w:br/>
      </w:r>
      <w:r w:rsidRPr="00374117">
        <w:rPr>
          <w:bCs/>
          <w:sz w:val="28"/>
          <w:szCs w:val="28"/>
          <w:lang w:eastAsia="uk-UA"/>
        </w:rPr>
        <w:t>143 слухач</w:t>
      </w:r>
      <w:r w:rsidRPr="00374117">
        <w:rPr>
          <w:bCs/>
          <w:sz w:val="28"/>
          <w:szCs w:val="28"/>
          <w:lang w:val="uk-UA" w:eastAsia="uk-UA"/>
        </w:rPr>
        <w:t>і</w:t>
      </w:r>
      <w:r w:rsidRPr="00374117">
        <w:rPr>
          <w:bCs/>
          <w:sz w:val="28"/>
          <w:szCs w:val="28"/>
          <w:lang w:eastAsia="uk-UA"/>
        </w:rPr>
        <w:t xml:space="preserve">). </w:t>
      </w:r>
    </w:p>
    <w:p w:rsidR="00675B00" w:rsidRPr="00374117" w:rsidRDefault="00675B00" w:rsidP="000965CA">
      <w:pPr>
        <w:pStyle w:val="a4"/>
        <w:ind w:firstLine="708"/>
        <w:jc w:val="both"/>
        <w:rPr>
          <w:rFonts w:ascii="Times New Roman" w:hAnsi="Times New Roman" w:cs="Times New Roman"/>
          <w:sz w:val="28"/>
          <w:szCs w:val="28"/>
        </w:rPr>
      </w:pPr>
      <w:r w:rsidRPr="00374117">
        <w:rPr>
          <w:rFonts w:ascii="Times New Roman" w:hAnsi="Times New Roman" w:cs="Times New Roman"/>
          <w:sz w:val="28"/>
          <w:szCs w:val="28"/>
        </w:rPr>
        <w:t>У 2017</w:t>
      </w:r>
      <w:r w:rsidR="00A87C34" w:rsidRPr="00374117">
        <w:rPr>
          <w:rFonts w:ascii="Times New Roman" w:hAnsi="Times New Roman" w:cs="Times New Roman"/>
          <w:sz w:val="28"/>
          <w:szCs w:val="28"/>
        </w:rPr>
        <w:t xml:space="preserve"> – </w:t>
      </w:r>
      <w:r w:rsidRPr="00374117">
        <w:rPr>
          <w:rFonts w:ascii="Times New Roman" w:hAnsi="Times New Roman" w:cs="Times New Roman"/>
          <w:sz w:val="28"/>
          <w:szCs w:val="28"/>
        </w:rPr>
        <w:t>2018</w:t>
      </w:r>
      <w:r w:rsidR="00A87C34" w:rsidRPr="00374117">
        <w:rPr>
          <w:rFonts w:ascii="Times New Roman" w:hAnsi="Times New Roman" w:cs="Times New Roman"/>
          <w:sz w:val="28"/>
          <w:szCs w:val="28"/>
        </w:rPr>
        <w:t xml:space="preserve"> </w:t>
      </w:r>
      <w:r w:rsidRPr="00374117">
        <w:rPr>
          <w:rFonts w:ascii="Times New Roman" w:hAnsi="Times New Roman" w:cs="Times New Roman"/>
          <w:sz w:val="28"/>
          <w:szCs w:val="28"/>
        </w:rPr>
        <w:t>н</w:t>
      </w:r>
      <w:r w:rsidR="00A87C34" w:rsidRPr="00374117">
        <w:rPr>
          <w:rFonts w:ascii="Times New Roman" w:hAnsi="Times New Roman" w:cs="Times New Roman"/>
          <w:sz w:val="28"/>
          <w:szCs w:val="28"/>
        </w:rPr>
        <w:t xml:space="preserve">авчальному році </w:t>
      </w:r>
      <w:r w:rsidRPr="00374117">
        <w:rPr>
          <w:rFonts w:ascii="Times New Roman" w:hAnsi="Times New Roman" w:cs="Times New Roman"/>
          <w:sz w:val="28"/>
          <w:szCs w:val="28"/>
        </w:rPr>
        <w:t>продовжено підвищення кваліфікації керівних та педагогічних працівників за дистанційною формою навчання в інформаційно-освітньому середовищі дистанційного навчання «Сайт дистанційної освіти РОІППО» (http://roippodn.rv.ua). За цей період пройшли підвищення кваліфікації 1816 слухачів.</w:t>
      </w:r>
    </w:p>
    <w:p w:rsidR="00675B00" w:rsidRPr="00374117" w:rsidRDefault="00675B00" w:rsidP="000965CA">
      <w:pPr>
        <w:pStyle w:val="a4"/>
        <w:ind w:firstLine="708"/>
        <w:jc w:val="both"/>
        <w:rPr>
          <w:rFonts w:ascii="Times New Roman" w:hAnsi="Times New Roman" w:cs="Times New Roman"/>
          <w:sz w:val="28"/>
          <w:szCs w:val="28"/>
        </w:rPr>
      </w:pPr>
      <w:r w:rsidRPr="00374117">
        <w:rPr>
          <w:rFonts w:ascii="Times New Roman" w:hAnsi="Times New Roman" w:cs="Times New Roman"/>
          <w:sz w:val="28"/>
          <w:szCs w:val="28"/>
        </w:rPr>
        <w:t xml:space="preserve">В інституті продовжено підготовку педагогічних працівників щодо використання ІКТ у професійній діяльності за спецкурсом «Інформаційні та телекомунікаційні технології» (4246 </w:t>
      </w:r>
      <w:r w:rsidR="00A87C34" w:rsidRPr="00374117">
        <w:rPr>
          <w:rFonts w:ascii="Times New Roman" w:hAnsi="Times New Roman" w:cs="Times New Roman"/>
          <w:sz w:val="28"/>
          <w:szCs w:val="28"/>
        </w:rPr>
        <w:t>осіб</w:t>
      </w:r>
      <w:r w:rsidRPr="00374117">
        <w:rPr>
          <w:rFonts w:ascii="Times New Roman" w:hAnsi="Times New Roman" w:cs="Times New Roman"/>
          <w:sz w:val="28"/>
          <w:szCs w:val="28"/>
        </w:rPr>
        <w:t xml:space="preserve">) та відновлено підготовку педагогічних працівників за міжнародними програмами спецкурсів «Intel@Навчання для майбутнього» (213 </w:t>
      </w:r>
      <w:r w:rsidR="00A87C34" w:rsidRPr="00374117">
        <w:rPr>
          <w:rFonts w:ascii="Times New Roman" w:hAnsi="Times New Roman" w:cs="Times New Roman"/>
          <w:sz w:val="28"/>
          <w:szCs w:val="28"/>
        </w:rPr>
        <w:t>осіб</w:t>
      </w:r>
      <w:r w:rsidRPr="00374117">
        <w:rPr>
          <w:rFonts w:ascii="Times New Roman" w:hAnsi="Times New Roman" w:cs="Times New Roman"/>
          <w:sz w:val="28"/>
          <w:szCs w:val="28"/>
        </w:rPr>
        <w:t xml:space="preserve">), «Microsoft@Партнерство в навчанні» (143 </w:t>
      </w:r>
      <w:r w:rsidR="00A87C34" w:rsidRPr="00374117">
        <w:rPr>
          <w:rFonts w:ascii="Times New Roman" w:hAnsi="Times New Roman" w:cs="Times New Roman"/>
          <w:sz w:val="28"/>
          <w:szCs w:val="28"/>
        </w:rPr>
        <w:t>осіб</w:t>
      </w:r>
      <w:r w:rsidRPr="00374117">
        <w:rPr>
          <w:rFonts w:ascii="Times New Roman" w:hAnsi="Times New Roman" w:cs="Times New Roman"/>
          <w:sz w:val="28"/>
          <w:szCs w:val="28"/>
        </w:rPr>
        <w:t>).</w:t>
      </w:r>
    </w:p>
    <w:p w:rsidR="00675B00" w:rsidRPr="00374117" w:rsidRDefault="00675B00" w:rsidP="000965CA">
      <w:pPr>
        <w:ind w:firstLine="708"/>
        <w:contextualSpacing/>
        <w:jc w:val="both"/>
        <w:rPr>
          <w:sz w:val="28"/>
          <w:szCs w:val="28"/>
          <w:lang w:val="uk-UA"/>
        </w:rPr>
      </w:pPr>
      <w:r w:rsidRPr="00374117">
        <w:rPr>
          <w:sz w:val="28"/>
          <w:szCs w:val="28"/>
          <w:lang w:val="uk-UA"/>
        </w:rPr>
        <w:t>Перепідготовка фахівців в інституті здійснювалася на підставі Ліцензії (серія АЕ №527896), виданої 09.02.2015 Міністерством освіти і науки України, за 3 спеціальностями: 073 «Менеджмент» за спеціалізацією «Менеджмент освіти», 074 «Публічне управління та адміністрування» та 016 «Спеціальна освіта» за спеціалізацією «Корекційна психопедагогіка (олігофренопедагогіка) і логопедія». Ліцензований обсяг 50 осіб заочної форми навчання виконується повністю.</w:t>
      </w:r>
    </w:p>
    <w:p w:rsidR="00675B00" w:rsidRPr="00374117" w:rsidRDefault="00675B00" w:rsidP="000965CA">
      <w:pPr>
        <w:ind w:firstLine="708"/>
        <w:jc w:val="both"/>
        <w:rPr>
          <w:sz w:val="28"/>
          <w:szCs w:val="28"/>
          <w:lang w:val="uk-UA"/>
        </w:rPr>
      </w:pPr>
      <w:r w:rsidRPr="00374117">
        <w:rPr>
          <w:sz w:val="28"/>
          <w:szCs w:val="28"/>
          <w:lang w:val="uk-UA"/>
        </w:rPr>
        <w:t xml:space="preserve">Із 2017 року відбулося по 2 випуски спеціалістів спеціальностей «Менеджмент організацій і адміністрування (за видами економічної діяльності)» та «Корекційна освіта (корекційна психопедагогіка (олігофренопедагогіка) і логопедія». Дипломи державного зразка за спеціальністю «Менеджмент організацій і адміністрування (за видами економічної діяльності)» та за спеціальністю «Корекційна освіта (корекційна психопедагогіка (олігофренопедагогіка) і логопедія» </w:t>
      </w:r>
      <w:r w:rsidR="00A87C34" w:rsidRPr="00374117">
        <w:rPr>
          <w:sz w:val="28"/>
          <w:szCs w:val="28"/>
          <w:lang w:val="uk-UA"/>
        </w:rPr>
        <w:t>отримали по 25 осіб</w:t>
      </w:r>
      <w:r w:rsidRPr="00374117">
        <w:rPr>
          <w:sz w:val="28"/>
          <w:szCs w:val="28"/>
          <w:lang w:val="uk-UA"/>
        </w:rPr>
        <w:t xml:space="preserve">. Навчання відбувається за заочною формою згідно з графіком освітнього процесу. </w:t>
      </w:r>
    </w:p>
    <w:p w:rsidR="00675B00" w:rsidRPr="00374117" w:rsidRDefault="00675B00" w:rsidP="000965CA">
      <w:pPr>
        <w:pStyle w:val="a4"/>
        <w:ind w:firstLine="708"/>
        <w:jc w:val="both"/>
        <w:rPr>
          <w:rFonts w:ascii="Times New Roman" w:hAnsi="Times New Roman" w:cs="Times New Roman"/>
          <w:sz w:val="28"/>
          <w:szCs w:val="28"/>
        </w:rPr>
      </w:pPr>
      <w:r w:rsidRPr="00374117">
        <w:rPr>
          <w:rFonts w:ascii="Times New Roman" w:hAnsi="Times New Roman" w:cs="Times New Roman"/>
          <w:sz w:val="28"/>
          <w:szCs w:val="28"/>
        </w:rPr>
        <w:t xml:space="preserve">Інформаційно-комунікаційна підтримка педагогічних працівників у регіоні забезпечувалася засобами веб-порталу «Освіта Рівненщини» як інформаційно-освітнього середовища, на якому функціонує понад </w:t>
      </w:r>
      <w:r w:rsidR="00A87C34" w:rsidRPr="00374117">
        <w:rPr>
          <w:rFonts w:ascii="Times New Roman" w:hAnsi="Times New Roman" w:cs="Times New Roman"/>
          <w:sz w:val="28"/>
          <w:szCs w:val="28"/>
        </w:rPr>
        <w:br/>
      </w:r>
      <w:r w:rsidRPr="00374117">
        <w:rPr>
          <w:rFonts w:ascii="Times New Roman" w:hAnsi="Times New Roman" w:cs="Times New Roman"/>
          <w:sz w:val="28"/>
          <w:szCs w:val="28"/>
        </w:rPr>
        <w:lastRenderedPageBreak/>
        <w:t xml:space="preserve">318 мережевих педагогічних спільнот (управлінських, методичних, учительських та інших) і яке містить необхідні інформаційні ресурси та нормативно-правове забезпечення. </w:t>
      </w:r>
    </w:p>
    <w:p w:rsidR="00AF3020" w:rsidRPr="00374117" w:rsidRDefault="00675B00" w:rsidP="000965CA">
      <w:pPr>
        <w:pStyle w:val="a4"/>
        <w:ind w:firstLine="708"/>
        <w:jc w:val="both"/>
        <w:rPr>
          <w:rFonts w:ascii="Times New Roman" w:hAnsi="Times New Roman" w:cs="Times New Roman"/>
          <w:sz w:val="28"/>
          <w:szCs w:val="28"/>
        </w:rPr>
      </w:pPr>
      <w:r w:rsidRPr="00374117">
        <w:rPr>
          <w:rFonts w:ascii="Times New Roman" w:hAnsi="Times New Roman" w:cs="Times New Roman"/>
          <w:sz w:val="28"/>
          <w:szCs w:val="28"/>
        </w:rPr>
        <w:t>Із використанням системи відеоконференцій веб-порталу «Освіта Рівненщини» впродовж 2017</w:t>
      </w:r>
      <w:r w:rsidR="00A87C34" w:rsidRPr="00374117">
        <w:rPr>
          <w:rFonts w:ascii="Times New Roman" w:hAnsi="Times New Roman" w:cs="Times New Roman"/>
          <w:sz w:val="28"/>
          <w:szCs w:val="28"/>
        </w:rPr>
        <w:t xml:space="preserve"> – </w:t>
      </w:r>
      <w:r w:rsidRPr="00374117">
        <w:rPr>
          <w:rFonts w:ascii="Times New Roman" w:hAnsi="Times New Roman" w:cs="Times New Roman"/>
          <w:sz w:val="28"/>
          <w:szCs w:val="28"/>
        </w:rPr>
        <w:t>2018</w:t>
      </w:r>
      <w:r w:rsidR="00A87C34" w:rsidRPr="00374117">
        <w:rPr>
          <w:rFonts w:ascii="Times New Roman" w:hAnsi="Times New Roman" w:cs="Times New Roman"/>
          <w:sz w:val="28"/>
          <w:szCs w:val="28"/>
        </w:rPr>
        <w:t xml:space="preserve"> </w:t>
      </w:r>
      <w:r w:rsidRPr="00374117">
        <w:rPr>
          <w:rFonts w:ascii="Times New Roman" w:hAnsi="Times New Roman" w:cs="Times New Roman"/>
          <w:sz w:val="28"/>
          <w:szCs w:val="28"/>
        </w:rPr>
        <w:t>н</w:t>
      </w:r>
      <w:r w:rsidR="00A87C34" w:rsidRPr="00374117">
        <w:rPr>
          <w:rFonts w:ascii="Times New Roman" w:hAnsi="Times New Roman" w:cs="Times New Roman"/>
          <w:sz w:val="28"/>
          <w:szCs w:val="28"/>
        </w:rPr>
        <w:t>авчального</w:t>
      </w:r>
      <w:r w:rsidRPr="00374117">
        <w:rPr>
          <w:rFonts w:ascii="Times New Roman" w:hAnsi="Times New Roman" w:cs="Times New Roman"/>
          <w:sz w:val="28"/>
          <w:szCs w:val="28"/>
        </w:rPr>
        <w:t xml:space="preserve"> р</w:t>
      </w:r>
      <w:r w:rsidR="00A87C34" w:rsidRPr="00374117">
        <w:rPr>
          <w:rFonts w:ascii="Times New Roman" w:hAnsi="Times New Roman" w:cs="Times New Roman"/>
          <w:sz w:val="28"/>
          <w:szCs w:val="28"/>
        </w:rPr>
        <w:t>оку</w:t>
      </w:r>
      <w:r w:rsidRPr="00374117">
        <w:rPr>
          <w:rFonts w:ascii="Times New Roman" w:hAnsi="Times New Roman" w:cs="Times New Roman"/>
          <w:sz w:val="28"/>
          <w:szCs w:val="28"/>
        </w:rPr>
        <w:t xml:space="preserve"> проведено понад </w:t>
      </w:r>
      <w:r w:rsidR="00A87C34" w:rsidRPr="00374117">
        <w:rPr>
          <w:rFonts w:ascii="Times New Roman" w:hAnsi="Times New Roman" w:cs="Times New Roman"/>
          <w:sz w:val="28"/>
          <w:szCs w:val="28"/>
        </w:rPr>
        <w:br/>
      </w:r>
      <w:r w:rsidRPr="00374117">
        <w:rPr>
          <w:rFonts w:ascii="Times New Roman" w:hAnsi="Times New Roman" w:cs="Times New Roman"/>
          <w:sz w:val="28"/>
          <w:szCs w:val="28"/>
        </w:rPr>
        <w:t xml:space="preserve">70 тематичних онлайн-заходів: постійно діючі вебінари, онлайн-наради, «круглі столи», регіональні та всеукраїнські інтернет-конференції, педагогічні читання, засідання віртуальних майстерень, інтернет-форуми тощо. </w:t>
      </w:r>
    </w:p>
    <w:p w:rsidR="007C23B1" w:rsidRPr="00374117" w:rsidRDefault="00675B00" w:rsidP="000965CA">
      <w:pPr>
        <w:pStyle w:val="a4"/>
        <w:ind w:firstLine="708"/>
        <w:jc w:val="both"/>
        <w:rPr>
          <w:rFonts w:ascii="Times New Roman" w:hAnsi="Times New Roman" w:cs="Times New Roman"/>
          <w:sz w:val="28"/>
          <w:szCs w:val="28"/>
        </w:rPr>
      </w:pPr>
      <w:r w:rsidRPr="00374117">
        <w:rPr>
          <w:rFonts w:ascii="Times New Roman" w:hAnsi="Times New Roman" w:cs="Times New Roman"/>
          <w:sz w:val="28"/>
          <w:szCs w:val="28"/>
        </w:rPr>
        <w:t xml:space="preserve">Для координації діяльності методичних служб продовжував діяльність Відкритий університет методиста, у межах якого проведено такі форми роботи, як: Школа новопризначеного завідувача та методиста, Школа педагогічного досвіду, Школа методичної майстерності працівників методичних служб, школи технологічної майстерності, теоретичні та практичні навчальні семінари, творчі групи тощо. </w:t>
      </w:r>
    </w:p>
    <w:p w:rsidR="007C23B1" w:rsidRPr="00374117" w:rsidRDefault="00675B00" w:rsidP="000965CA">
      <w:pPr>
        <w:pStyle w:val="a4"/>
        <w:ind w:firstLine="708"/>
        <w:jc w:val="both"/>
        <w:rPr>
          <w:rFonts w:ascii="Times New Roman" w:hAnsi="Times New Roman" w:cs="Times New Roman"/>
          <w:sz w:val="28"/>
          <w:szCs w:val="28"/>
        </w:rPr>
      </w:pPr>
      <w:r w:rsidRPr="00374117">
        <w:rPr>
          <w:rFonts w:ascii="Times New Roman" w:hAnsi="Times New Roman" w:cs="Times New Roman"/>
          <w:sz w:val="28"/>
          <w:szCs w:val="28"/>
        </w:rPr>
        <w:t xml:space="preserve">Для забезпечення динамічного розвитку професіоналізму освітян шляхом неформального навчання дорослих продовжувала роботу Рівненська регіональна школа новаторства керівних і педагогічних працівників закладів дошкільної, загальної середньої та позашкільної освіти та три зональні школи новаторства – Північна, Центральна та Південна. </w:t>
      </w:r>
    </w:p>
    <w:p w:rsidR="00675B00" w:rsidRPr="00374117" w:rsidRDefault="00675B00" w:rsidP="000965CA">
      <w:pPr>
        <w:pStyle w:val="a4"/>
        <w:ind w:firstLine="708"/>
        <w:jc w:val="both"/>
        <w:rPr>
          <w:rFonts w:ascii="Times New Roman" w:hAnsi="Times New Roman" w:cs="Times New Roman"/>
          <w:sz w:val="28"/>
          <w:szCs w:val="28"/>
        </w:rPr>
      </w:pPr>
      <w:r w:rsidRPr="00374117">
        <w:rPr>
          <w:rFonts w:ascii="Times New Roman" w:hAnsi="Times New Roman" w:cs="Times New Roman"/>
          <w:sz w:val="28"/>
          <w:szCs w:val="28"/>
        </w:rPr>
        <w:t xml:space="preserve">Працівниками Інституту проведено педагогічні студії, у рамках яких відбулося засідання Великої методичної ради, секційні засідання за напрямами діяльності,  що дозволило не лише ознайомити освітян із новими ідеями та педагогічним досвідом, а й на практиці продемонструвати їх застосування, сформувати необхідні вміння для їх упровадження, виробити рекомендації щодо роботи у новому навчальному році. </w:t>
      </w:r>
    </w:p>
    <w:p w:rsidR="00675B00" w:rsidRPr="00374117" w:rsidRDefault="00675B00" w:rsidP="000965CA">
      <w:pPr>
        <w:pStyle w:val="a4"/>
        <w:ind w:firstLine="708"/>
        <w:jc w:val="both"/>
        <w:rPr>
          <w:rFonts w:ascii="Times New Roman" w:hAnsi="Times New Roman" w:cs="Times New Roman"/>
          <w:sz w:val="28"/>
          <w:szCs w:val="28"/>
        </w:rPr>
      </w:pPr>
      <w:r w:rsidRPr="00374117">
        <w:rPr>
          <w:rFonts w:ascii="Times New Roman" w:hAnsi="Times New Roman" w:cs="Times New Roman"/>
          <w:sz w:val="28"/>
          <w:szCs w:val="28"/>
        </w:rPr>
        <w:t xml:space="preserve">Однією з форм роботи із керівниками закладів освіти був Відкритий університет керівників освіти Рівненщини (ВУКОР), діяльність якого була підпорядкована формуванню та розвитку управлінської компетентності керівників закладів освіти, створенню нової інноваційної практики в галузі. ВУКОР забезпечував прогностичний, системний, комплексний і диференційований характер науково-методичного супроводу управлінської діяльності керівників освіти. Для оновлення змісту, розширення форм підвищення кваліфікації педагогічних працівників на базі інституту функціонували 17 авторських творчих майстерень учителів, досвід яких вивчено і рекомендовано для поширення. Така форма роботи дозволяє вдосконалювати професійну і фахову майстерність педагогічних працівників. </w:t>
      </w:r>
    </w:p>
    <w:p w:rsidR="00675B00" w:rsidRPr="00374117" w:rsidRDefault="00675B00" w:rsidP="000965CA">
      <w:pPr>
        <w:pStyle w:val="a4"/>
        <w:ind w:firstLine="708"/>
        <w:jc w:val="both"/>
        <w:rPr>
          <w:rFonts w:ascii="Times New Roman" w:hAnsi="Times New Roman" w:cs="Times New Roman"/>
          <w:sz w:val="28"/>
          <w:szCs w:val="28"/>
        </w:rPr>
      </w:pPr>
      <w:r w:rsidRPr="00374117">
        <w:rPr>
          <w:rFonts w:ascii="Times New Roman" w:hAnsi="Times New Roman" w:cs="Times New Roman"/>
          <w:sz w:val="28"/>
          <w:szCs w:val="28"/>
        </w:rPr>
        <w:t>В Інституті сформовано обласні банки освітніх інновацій, педагогічних технологій, авторських навчальних програм, базових закладів освіти, які сприяють підготовці вчителя до інноваційної діяльності в умовах Нової української школи.</w:t>
      </w:r>
    </w:p>
    <w:p w:rsidR="00675B00" w:rsidRPr="00374117" w:rsidRDefault="00675B00" w:rsidP="000965CA">
      <w:pPr>
        <w:pStyle w:val="a4"/>
        <w:ind w:firstLine="708"/>
        <w:jc w:val="both"/>
        <w:rPr>
          <w:rFonts w:ascii="Times New Roman" w:hAnsi="Times New Roman" w:cs="Times New Roman"/>
          <w:sz w:val="28"/>
          <w:szCs w:val="28"/>
        </w:rPr>
      </w:pPr>
      <w:r w:rsidRPr="00374117">
        <w:rPr>
          <w:rFonts w:ascii="Times New Roman" w:hAnsi="Times New Roman" w:cs="Times New Roman"/>
          <w:sz w:val="28"/>
          <w:szCs w:val="28"/>
        </w:rPr>
        <w:t xml:space="preserve">Із метою презентації напрацювань окремих педагогів, педагогічних колективів, пропаганди їх творчих досягнень, популяризації інноваційних педагогічних технологій та методик, </w:t>
      </w:r>
      <w:r w:rsidRPr="00374117">
        <w:rPr>
          <w:rFonts w:ascii="Times New Roman" w:hAnsi="Times New Roman" w:cs="Times New Roman"/>
          <w:bCs/>
          <w:sz w:val="28"/>
          <w:szCs w:val="28"/>
        </w:rPr>
        <w:t>виявлення і поширення педагогічного досвіду,</w:t>
      </w:r>
      <w:r w:rsidRPr="00374117">
        <w:rPr>
          <w:rFonts w:ascii="Times New Roman" w:hAnsi="Times New Roman" w:cs="Times New Roman"/>
          <w:sz w:val="28"/>
          <w:szCs w:val="28"/>
        </w:rPr>
        <w:t xml:space="preserve"> </w:t>
      </w:r>
      <w:r w:rsidRPr="00374117">
        <w:rPr>
          <w:rFonts w:ascii="Times New Roman" w:hAnsi="Times New Roman" w:cs="Times New Roman"/>
          <w:bCs/>
          <w:sz w:val="28"/>
          <w:szCs w:val="28"/>
        </w:rPr>
        <w:t xml:space="preserve">коригування стратегій і уточнення шляхів інноваційного розвитку </w:t>
      </w:r>
      <w:r w:rsidRPr="00374117">
        <w:rPr>
          <w:rFonts w:ascii="Times New Roman" w:hAnsi="Times New Roman" w:cs="Times New Roman"/>
          <w:bCs/>
          <w:sz w:val="28"/>
          <w:szCs w:val="28"/>
        </w:rPr>
        <w:lastRenderedPageBreak/>
        <w:t>освіти Рівненщини</w:t>
      </w:r>
      <w:r w:rsidRPr="00374117">
        <w:rPr>
          <w:rFonts w:ascii="Times New Roman" w:hAnsi="Times New Roman" w:cs="Times New Roman"/>
          <w:sz w:val="28"/>
          <w:szCs w:val="28"/>
        </w:rPr>
        <w:t xml:space="preserve"> проводився обласний конкурс-ярмарок педагогічної творчості у номінаціях: «Дошкільна освіта», «Початкова освіта», «Спеціальна освіта», «Математика», «Фізика», «Географія», «Економіка», «Інформатика», «Інформаційні технології в освітньому процесі», «Художня культура». На другий тур обласного конкурсу-ярмарку було подано </w:t>
      </w:r>
      <w:r w:rsidR="001D1AB3" w:rsidRPr="00374117">
        <w:rPr>
          <w:rFonts w:ascii="Times New Roman" w:hAnsi="Times New Roman" w:cs="Times New Roman"/>
          <w:sz w:val="28"/>
          <w:szCs w:val="28"/>
        </w:rPr>
        <w:br/>
      </w:r>
      <w:r w:rsidRPr="00374117">
        <w:rPr>
          <w:rFonts w:ascii="Times New Roman" w:hAnsi="Times New Roman" w:cs="Times New Roman"/>
          <w:sz w:val="28"/>
          <w:szCs w:val="28"/>
        </w:rPr>
        <w:t>471 методичну розробку педагогічних працівників закладів освіти області. Експер</w:t>
      </w:r>
      <w:r w:rsidR="007C23B1" w:rsidRPr="00374117">
        <w:rPr>
          <w:rFonts w:ascii="Times New Roman" w:hAnsi="Times New Roman" w:cs="Times New Roman"/>
          <w:sz w:val="28"/>
          <w:szCs w:val="28"/>
        </w:rPr>
        <w:t>тні комісії відзначили 60 робіт.</w:t>
      </w:r>
      <w:r w:rsidRPr="00374117">
        <w:rPr>
          <w:rFonts w:ascii="Times New Roman" w:hAnsi="Times New Roman" w:cs="Times New Roman"/>
          <w:sz w:val="28"/>
          <w:szCs w:val="28"/>
        </w:rPr>
        <w:t xml:space="preserve"> За результатами </w:t>
      </w:r>
      <w:r w:rsidRPr="00374117">
        <w:rPr>
          <w:rFonts w:ascii="Times New Roman" w:hAnsi="Times New Roman" w:cs="Times New Roman"/>
          <w:bCs/>
          <w:sz w:val="28"/>
          <w:szCs w:val="28"/>
        </w:rPr>
        <w:t xml:space="preserve">конкурсу-ярмарку видано анотований каталог «Педагогічні здобутки освітян Рівненщини», а </w:t>
      </w:r>
      <w:r w:rsidRPr="00374117">
        <w:rPr>
          <w:rFonts w:ascii="Times New Roman" w:hAnsi="Times New Roman" w:cs="Times New Roman"/>
          <w:sz w:val="28"/>
          <w:szCs w:val="28"/>
        </w:rPr>
        <w:t>матеріали переможців конкурсу-ярмарку розміщено на сайті Інституту та порталі «Освіта Рівненщини».</w:t>
      </w:r>
    </w:p>
    <w:p w:rsidR="00675B00" w:rsidRPr="00374117" w:rsidRDefault="00675B00" w:rsidP="000965CA">
      <w:pPr>
        <w:pStyle w:val="a4"/>
        <w:ind w:firstLine="708"/>
        <w:jc w:val="both"/>
        <w:rPr>
          <w:rFonts w:ascii="Times New Roman" w:hAnsi="Times New Roman" w:cs="Times New Roman"/>
          <w:sz w:val="28"/>
          <w:szCs w:val="28"/>
          <w:shd w:val="clear" w:color="auto" w:fill="FFFFFF"/>
        </w:rPr>
      </w:pPr>
      <w:r w:rsidRPr="00374117">
        <w:rPr>
          <w:rFonts w:ascii="Times New Roman" w:hAnsi="Times New Roman" w:cs="Times New Roman"/>
          <w:sz w:val="28"/>
          <w:szCs w:val="28"/>
          <w:shd w:val="clear" w:color="auto" w:fill="FFFFFF"/>
        </w:rPr>
        <w:t>Із метою популяризації власного педагогічного досвіду 50 педагогів області взяли участь у другому (обласному) турі Всеукраїнського конкурсу «Учитель року – 2018» у номінаціях: «Українська мова та література», «Фізика», «Німецька мова» та «Фізична культура». За підсумками заключного етапу конкурсу лауреатами стали: у номінації «Фізична культура» – Марковець Марія Василівна, вчитель Суховільського навчально-виховного комплексу «</w:t>
      </w:r>
      <w:r w:rsidR="001D1AB3" w:rsidRPr="00374117">
        <w:rPr>
          <w:rFonts w:ascii="Times New Roman" w:hAnsi="Times New Roman" w:cs="Times New Roman"/>
          <w:sz w:val="28"/>
          <w:szCs w:val="28"/>
          <w:shd w:val="clear" w:color="auto" w:fill="FFFFFF"/>
        </w:rPr>
        <w:t>З</w:t>
      </w:r>
      <w:r w:rsidRPr="00374117">
        <w:rPr>
          <w:rFonts w:ascii="Times New Roman" w:hAnsi="Times New Roman" w:cs="Times New Roman"/>
          <w:sz w:val="28"/>
          <w:szCs w:val="28"/>
          <w:shd w:val="clear" w:color="auto" w:fill="FFFFFF"/>
        </w:rPr>
        <w:t>агальноосвітня школа І</w:t>
      </w:r>
      <w:r w:rsidR="001D1AB3" w:rsidRPr="00374117">
        <w:rPr>
          <w:rFonts w:ascii="Times New Roman" w:hAnsi="Times New Roman" w:cs="Times New Roman"/>
          <w:sz w:val="28"/>
          <w:szCs w:val="28"/>
          <w:shd w:val="clear" w:color="auto" w:fill="FFFFFF"/>
        </w:rPr>
        <w:t xml:space="preserve"> – </w:t>
      </w:r>
      <w:r w:rsidRPr="00374117">
        <w:rPr>
          <w:rFonts w:ascii="Times New Roman" w:hAnsi="Times New Roman" w:cs="Times New Roman"/>
          <w:sz w:val="28"/>
          <w:szCs w:val="28"/>
          <w:shd w:val="clear" w:color="auto" w:fill="FFFFFF"/>
        </w:rPr>
        <w:t>ІІ</w:t>
      </w:r>
      <w:r w:rsidR="001D1AB3" w:rsidRPr="00374117">
        <w:rPr>
          <w:rFonts w:ascii="Times New Roman" w:hAnsi="Times New Roman" w:cs="Times New Roman"/>
          <w:sz w:val="28"/>
          <w:szCs w:val="28"/>
          <w:shd w:val="clear" w:color="auto" w:fill="FFFFFF"/>
        </w:rPr>
        <w:t xml:space="preserve"> </w:t>
      </w:r>
      <w:r w:rsidRPr="00374117">
        <w:rPr>
          <w:rFonts w:ascii="Times New Roman" w:hAnsi="Times New Roman" w:cs="Times New Roman"/>
          <w:sz w:val="28"/>
          <w:szCs w:val="28"/>
          <w:shd w:val="clear" w:color="auto" w:fill="FFFFFF"/>
        </w:rPr>
        <w:t xml:space="preserve">ступенів – дошкільний навчальний заклад» Володимирецької районної ради; у номінації «Фізика» – Сидорчик Катерина Михайлівна, вчитель Вараської загальноосвітньої школи I – III ступенів № 1 Вараської міської ради; у номінації «Українська мова та література» – Островська Катерина Миколаївна, вчитель Рівненської гуманітарної гімназії Рівненської міської ради; серед колег у дванадцятці у номінації «Німецька мова» </w:t>
      </w:r>
      <w:r w:rsidR="0005503D" w:rsidRPr="00374117">
        <w:rPr>
          <w:rFonts w:ascii="Times New Roman" w:hAnsi="Times New Roman" w:cs="Times New Roman"/>
          <w:sz w:val="28"/>
          <w:szCs w:val="28"/>
          <w:shd w:val="clear" w:color="auto" w:fill="FFFFFF"/>
        </w:rPr>
        <w:t>–</w:t>
      </w:r>
      <w:r w:rsidRPr="00374117">
        <w:rPr>
          <w:rFonts w:ascii="Times New Roman" w:hAnsi="Times New Roman" w:cs="Times New Roman"/>
          <w:sz w:val="28"/>
          <w:szCs w:val="28"/>
          <w:shd w:val="clear" w:color="auto" w:fill="FFFFFF"/>
        </w:rPr>
        <w:t xml:space="preserve"> Ваколюк Людмила Юріївна, вчитель Рівненської гуманітарної гімназії Рівненської міської ради.</w:t>
      </w:r>
    </w:p>
    <w:p w:rsidR="00675B00" w:rsidRPr="00374117" w:rsidRDefault="00675B00" w:rsidP="000965CA">
      <w:pPr>
        <w:pStyle w:val="a4"/>
        <w:ind w:firstLine="708"/>
        <w:jc w:val="both"/>
        <w:rPr>
          <w:rFonts w:ascii="Times New Roman" w:hAnsi="Times New Roman" w:cs="Times New Roman"/>
          <w:sz w:val="28"/>
          <w:szCs w:val="28"/>
        </w:rPr>
      </w:pPr>
      <w:r w:rsidRPr="00374117">
        <w:rPr>
          <w:rFonts w:ascii="Times New Roman" w:hAnsi="Times New Roman" w:cs="Times New Roman"/>
          <w:sz w:val="28"/>
          <w:szCs w:val="28"/>
        </w:rPr>
        <w:t>Із метою реалізації Концепції «Нова українська школа» та підготовки педпрацівників до впровадження Державного стандарту початкової освіти започатковано роботу Тренерської школи технологічної майстерності, в межах якої підготовлено понад 50 тренерів та проведено низку тренінгів із питань упровадження Державного стандарту початкової освіти. На базі пілотних закладів освіти створено чотири обласні базові заклади з питань НУШ та авторські творчі майстерні, на засіданнях яких розроблялися модельні програми, опановувалися нові інтерактивні форми навчання, зокрема інтегрованого. Розпочато обладнання Рівненського о</w:t>
      </w:r>
      <w:r w:rsidRPr="00374117">
        <w:rPr>
          <w:rFonts w:ascii="Times New Roman" w:hAnsi="Times New Roman" w:cs="Times New Roman"/>
          <w:bCs/>
          <w:sz w:val="28"/>
          <w:szCs w:val="28"/>
        </w:rPr>
        <w:t>бласного інноваційного навчально-тренінгового центру для відпрацювання ефективних методик навчання</w:t>
      </w:r>
      <w:r w:rsidRPr="00374117">
        <w:rPr>
          <w:rFonts w:ascii="Times New Roman" w:hAnsi="Times New Roman" w:cs="Times New Roman"/>
          <w:sz w:val="28"/>
          <w:szCs w:val="28"/>
        </w:rPr>
        <w:t xml:space="preserve"> </w:t>
      </w:r>
      <w:r w:rsidRPr="00374117">
        <w:rPr>
          <w:rFonts w:ascii="Times New Roman" w:hAnsi="Times New Roman" w:cs="Times New Roman"/>
          <w:bCs/>
          <w:sz w:val="28"/>
          <w:szCs w:val="28"/>
        </w:rPr>
        <w:t xml:space="preserve">насамперед для вчителів початкової школи, які </w:t>
      </w:r>
      <w:r w:rsidR="001D1AB3" w:rsidRPr="00374117">
        <w:rPr>
          <w:rFonts w:ascii="Times New Roman" w:hAnsi="Times New Roman" w:cs="Times New Roman"/>
          <w:bCs/>
          <w:sz w:val="28"/>
          <w:szCs w:val="28"/>
        </w:rPr>
        <w:t>у</w:t>
      </w:r>
      <w:r w:rsidRPr="00374117">
        <w:rPr>
          <w:rFonts w:ascii="Times New Roman" w:hAnsi="Times New Roman" w:cs="Times New Roman"/>
          <w:bCs/>
          <w:sz w:val="28"/>
          <w:szCs w:val="28"/>
        </w:rPr>
        <w:t xml:space="preserve"> 2018</w:t>
      </w:r>
      <w:r w:rsidR="001D1AB3" w:rsidRPr="00374117">
        <w:rPr>
          <w:rFonts w:ascii="Times New Roman" w:hAnsi="Times New Roman" w:cs="Times New Roman"/>
          <w:bCs/>
          <w:sz w:val="28"/>
          <w:szCs w:val="28"/>
        </w:rPr>
        <w:t xml:space="preserve"> – </w:t>
      </w:r>
      <w:r w:rsidRPr="00374117">
        <w:rPr>
          <w:rFonts w:ascii="Times New Roman" w:hAnsi="Times New Roman" w:cs="Times New Roman"/>
          <w:bCs/>
          <w:sz w:val="28"/>
          <w:szCs w:val="28"/>
        </w:rPr>
        <w:t>2019</w:t>
      </w:r>
      <w:r w:rsidR="001D1AB3" w:rsidRPr="00374117">
        <w:rPr>
          <w:rFonts w:ascii="Times New Roman" w:hAnsi="Times New Roman" w:cs="Times New Roman"/>
          <w:bCs/>
          <w:sz w:val="28"/>
          <w:szCs w:val="28"/>
        </w:rPr>
        <w:t xml:space="preserve"> </w:t>
      </w:r>
      <w:r w:rsidRPr="00374117">
        <w:rPr>
          <w:rFonts w:ascii="Times New Roman" w:hAnsi="Times New Roman" w:cs="Times New Roman"/>
          <w:bCs/>
          <w:sz w:val="28"/>
          <w:szCs w:val="28"/>
        </w:rPr>
        <w:t>навчальному році працюватимуть у 1 класі, асистентів учителів з інклюзивної і корекційної освіти та заступників директорів закладів ЗСО.</w:t>
      </w:r>
      <w:r w:rsidRPr="00374117">
        <w:rPr>
          <w:rFonts w:ascii="Times New Roman" w:hAnsi="Times New Roman" w:cs="Times New Roman"/>
          <w:sz w:val="28"/>
          <w:szCs w:val="28"/>
        </w:rPr>
        <w:t xml:space="preserve"> Започатковано проведення обласного батьківського форуму, веб-конференції в режимі онлайн-трансляції для вчителів початкової школи, які </w:t>
      </w:r>
      <w:r w:rsidR="001D1AB3" w:rsidRPr="00374117">
        <w:rPr>
          <w:rFonts w:ascii="Times New Roman" w:hAnsi="Times New Roman" w:cs="Times New Roman"/>
          <w:sz w:val="28"/>
          <w:szCs w:val="28"/>
        </w:rPr>
        <w:t>у</w:t>
      </w:r>
      <w:r w:rsidRPr="00374117">
        <w:rPr>
          <w:rFonts w:ascii="Times New Roman" w:hAnsi="Times New Roman" w:cs="Times New Roman"/>
          <w:sz w:val="28"/>
          <w:szCs w:val="28"/>
        </w:rPr>
        <w:t xml:space="preserve"> 2018</w:t>
      </w:r>
      <w:r w:rsidR="001D1AB3" w:rsidRPr="00374117">
        <w:rPr>
          <w:rFonts w:ascii="Times New Roman" w:hAnsi="Times New Roman" w:cs="Times New Roman"/>
          <w:sz w:val="28"/>
          <w:szCs w:val="28"/>
        </w:rPr>
        <w:t xml:space="preserve"> – </w:t>
      </w:r>
      <w:r w:rsidRPr="00374117">
        <w:rPr>
          <w:rFonts w:ascii="Times New Roman" w:hAnsi="Times New Roman" w:cs="Times New Roman"/>
          <w:sz w:val="28"/>
          <w:szCs w:val="28"/>
        </w:rPr>
        <w:t>2019</w:t>
      </w:r>
      <w:r w:rsidR="001D1AB3" w:rsidRPr="00374117">
        <w:rPr>
          <w:rFonts w:ascii="Times New Roman" w:hAnsi="Times New Roman" w:cs="Times New Roman"/>
          <w:sz w:val="28"/>
          <w:szCs w:val="28"/>
        </w:rPr>
        <w:t xml:space="preserve"> </w:t>
      </w:r>
      <w:r w:rsidRPr="00374117">
        <w:rPr>
          <w:rFonts w:ascii="Times New Roman" w:hAnsi="Times New Roman" w:cs="Times New Roman"/>
          <w:sz w:val="28"/>
          <w:szCs w:val="28"/>
        </w:rPr>
        <w:t>навчальному році працюватимуть у 1 класі, з теми «Актуальні проблеми організації освітнього процесу в початковій школі».</w:t>
      </w:r>
    </w:p>
    <w:p w:rsidR="005339B1" w:rsidRPr="00374117" w:rsidRDefault="00675B00" w:rsidP="000965CA">
      <w:pPr>
        <w:pStyle w:val="a4"/>
        <w:ind w:firstLine="708"/>
        <w:jc w:val="both"/>
        <w:rPr>
          <w:rFonts w:ascii="Times New Roman" w:hAnsi="Times New Roman" w:cs="Times New Roman"/>
          <w:sz w:val="28"/>
          <w:szCs w:val="28"/>
        </w:rPr>
      </w:pPr>
      <w:r w:rsidRPr="00374117">
        <w:rPr>
          <w:rFonts w:ascii="Times New Roman" w:hAnsi="Times New Roman" w:cs="Times New Roman"/>
          <w:sz w:val="28"/>
          <w:szCs w:val="28"/>
        </w:rPr>
        <w:t>Станом на 03.07</w:t>
      </w:r>
      <w:r w:rsidR="0005503D" w:rsidRPr="00374117">
        <w:rPr>
          <w:rFonts w:ascii="Times New Roman" w:hAnsi="Times New Roman" w:cs="Times New Roman"/>
          <w:sz w:val="28"/>
          <w:szCs w:val="28"/>
        </w:rPr>
        <w:t>.</w:t>
      </w:r>
      <w:r w:rsidRPr="00374117">
        <w:rPr>
          <w:rFonts w:ascii="Times New Roman" w:hAnsi="Times New Roman" w:cs="Times New Roman"/>
          <w:sz w:val="28"/>
          <w:szCs w:val="28"/>
        </w:rPr>
        <w:t>2018 на базі інституту та регіональних локальних центрів здійснено підвищення кваліфікації педагогічних працівників</w:t>
      </w:r>
      <w:r w:rsidR="001D1AB3" w:rsidRPr="00374117">
        <w:rPr>
          <w:rFonts w:ascii="Times New Roman" w:hAnsi="Times New Roman" w:cs="Times New Roman"/>
          <w:sz w:val="28"/>
          <w:szCs w:val="28"/>
        </w:rPr>
        <w:t>, які у 2018 – 2019 навчальному році навчатимуть учнів 1 класу</w:t>
      </w:r>
      <w:r w:rsidRPr="00374117">
        <w:rPr>
          <w:rFonts w:ascii="Times New Roman" w:hAnsi="Times New Roman" w:cs="Times New Roman"/>
          <w:sz w:val="28"/>
          <w:szCs w:val="28"/>
        </w:rPr>
        <w:t xml:space="preserve"> таких категорій: 1050 вчителів початкової школи силами регіональних тренерів; 5 вчителів </w:t>
      </w:r>
      <w:r w:rsidRPr="00374117">
        <w:rPr>
          <w:rFonts w:ascii="Times New Roman" w:hAnsi="Times New Roman" w:cs="Times New Roman"/>
          <w:sz w:val="28"/>
          <w:szCs w:val="28"/>
        </w:rPr>
        <w:lastRenderedPageBreak/>
        <w:t>французької мови; 45 вчителів німецької мови; 761 вчител</w:t>
      </w:r>
      <w:r w:rsidR="001D1AB3" w:rsidRPr="00374117">
        <w:rPr>
          <w:rFonts w:ascii="Times New Roman" w:hAnsi="Times New Roman" w:cs="Times New Roman"/>
          <w:sz w:val="28"/>
          <w:szCs w:val="28"/>
        </w:rPr>
        <w:t>я</w:t>
      </w:r>
      <w:r w:rsidRPr="00374117">
        <w:rPr>
          <w:rFonts w:ascii="Times New Roman" w:hAnsi="Times New Roman" w:cs="Times New Roman"/>
          <w:sz w:val="28"/>
          <w:szCs w:val="28"/>
        </w:rPr>
        <w:t xml:space="preserve"> англійської мови; 35 вчителів початкової школи, які навчатимуть учнів </w:t>
      </w:r>
      <w:r w:rsidR="001D1AB3" w:rsidRPr="00374117">
        <w:rPr>
          <w:rFonts w:ascii="Times New Roman" w:hAnsi="Times New Roman" w:cs="Times New Roman"/>
          <w:sz w:val="28"/>
          <w:szCs w:val="28"/>
        </w:rPr>
        <w:t>1</w:t>
      </w:r>
      <w:r w:rsidRPr="00374117">
        <w:rPr>
          <w:rFonts w:ascii="Times New Roman" w:hAnsi="Times New Roman" w:cs="Times New Roman"/>
          <w:sz w:val="28"/>
          <w:szCs w:val="28"/>
        </w:rPr>
        <w:t xml:space="preserve"> класу за науково-педагогічним проектом «Інтелект України», 220 асистентів учителів закладів ЗСО з інклюзивним та інтегрованим навчанням. </w:t>
      </w:r>
    </w:p>
    <w:p w:rsidR="00675B00" w:rsidRPr="00374117" w:rsidRDefault="00675B00" w:rsidP="000965CA">
      <w:pPr>
        <w:pStyle w:val="a4"/>
        <w:ind w:firstLine="708"/>
        <w:jc w:val="both"/>
        <w:rPr>
          <w:rFonts w:ascii="Times New Roman" w:hAnsi="Times New Roman" w:cs="Times New Roman"/>
          <w:sz w:val="28"/>
          <w:szCs w:val="28"/>
        </w:rPr>
      </w:pPr>
      <w:r w:rsidRPr="00374117">
        <w:rPr>
          <w:rFonts w:ascii="Times New Roman" w:hAnsi="Times New Roman" w:cs="Times New Roman"/>
          <w:sz w:val="28"/>
          <w:szCs w:val="28"/>
        </w:rPr>
        <w:t>На регіональному рівні розпочато дослідно-експериментальну роботу щодо реалізації нового Державного стандарту початкової освіти із теми</w:t>
      </w:r>
      <w:r w:rsidR="00BF5A8E" w:rsidRPr="00374117">
        <w:rPr>
          <w:rFonts w:ascii="Times New Roman" w:hAnsi="Times New Roman" w:cs="Times New Roman"/>
          <w:sz w:val="28"/>
          <w:szCs w:val="28"/>
        </w:rPr>
        <w:t>:</w:t>
      </w:r>
      <w:r w:rsidRPr="00374117">
        <w:rPr>
          <w:rFonts w:ascii="Times New Roman" w:hAnsi="Times New Roman" w:cs="Times New Roman"/>
          <w:sz w:val="28"/>
          <w:szCs w:val="28"/>
        </w:rPr>
        <w:t xml:space="preserve"> «Розробка і апробація навчально-методичного забезпечення упровадження Державного стандарту початкової освіти» на базі 25 закладів освіти області (матеріали розміщено на сайті інституту та порталі «Освіта Рівненщини»). </w:t>
      </w:r>
    </w:p>
    <w:p w:rsidR="00BF5A8E" w:rsidRPr="00374117" w:rsidRDefault="00675B00" w:rsidP="000965CA">
      <w:pPr>
        <w:ind w:firstLine="708"/>
        <w:jc w:val="both"/>
        <w:rPr>
          <w:rFonts w:eastAsia="Calibri"/>
          <w:sz w:val="28"/>
          <w:szCs w:val="28"/>
          <w:lang w:val="uk-UA"/>
        </w:rPr>
      </w:pPr>
      <w:r w:rsidRPr="00374117">
        <w:rPr>
          <w:rFonts w:eastAsia="Calibri"/>
          <w:sz w:val="28"/>
          <w:szCs w:val="28"/>
          <w:lang w:val="uk-UA"/>
        </w:rPr>
        <w:t xml:space="preserve">Інститут координував здійснення експериментів та досліджень </w:t>
      </w:r>
      <w:r w:rsidR="00BF5A8E" w:rsidRPr="00374117">
        <w:rPr>
          <w:rFonts w:eastAsia="Calibri"/>
          <w:sz w:val="28"/>
          <w:szCs w:val="28"/>
          <w:lang w:val="uk-UA"/>
        </w:rPr>
        <w:br/>
      </w:r>
      <w:r w:rsidRPr="00374117">
        <w:rPr>
          <w:rFonts w:eastAsia="Calibri"/>
          <w:sz w:val="28"/>
          <w:szCs w:val="28"/>
          <w:lang w:val="uk-UA"/>
        </w:rPr>
        <w:t xml:space="preserve">158 закладів освіти області (74 закладів здійснюють експерименти всеукраїнського рівня, 84 – регіонального рівня). </w:t>
      </w:r>
    </w:p>
    <w:p w:rsidR="00675B00" w:rsidRPr="00374117" w:rsidRDefault="00675B00" w:rsidP="000965CA">
      <w:pPr>
        <w:ind w:firstLine="708"/>
        <w:jc w:val="both"/>
        <w:rPr>
          <w:rFonts w:eastAsia="Calibri"/>
          <w:sz w:val="28"/>
          <w:szCs w:val="28"/>
          <w:lang w:val="uk-UA"/>
        </w:rPr>
      </w:pPr>
      <w:r w:rsidRPr="00374117">
        <w:rPr>
          <w:rFonts w:eastAsia="Calibri"/>
          <w:sz w:val="28"/>
          <w:szCs w:val="28"/>
          <w:lang w:val="uk-UA"/>
        </w:rPr>
        <w:t xml:space="preserve">Усього досліджувалося 22 теми. У цьому навчальному році завершено дослідження з напрямів: розвитку і виховання гімназиста в європейському освітньому просторі, формування світогляду дошкільників в інтегрованому просторі ДЗО, створення освітньо-інформаційного середовища як фактора цілісного розвитку особистості. Актуальними були науково-методичні розробки лабораторії етнолінгвістики з формування національно-культурної свідомості засобами мовної комунікації. Започатковано 7 нових експериментів: зі створення авторських шкіл (модерн-технологій управління, громадянської зрілості, ціннісного розвитку людини); розроблення та впровадження навчально-методичного забезпечення початкової освіти в умовах реалізації державного стандарту початкової освіти (4 заклади </w:t>
      </w:r>
      <w:r w:rsidR="0005503D" w:rsidRPr="00374117">
        <w:rPr>
          <w:rFonts w:eastAsia="Calibri"/>
          <w:sz w:val="28"/>
          <w:szCs w:val="28"/>
          <w:lang w:val="uk-UA"/>
        </w:rPr>
        <w:br/>
      </w:r>
      <w:r w:rsidRPr="00374117">
        <w:rPr>
          <w:rFonts w:eastAsia="Calibri"/>
          <w:sz w:val="28"/>
          <w:szCs w:val="28"/>
          <w:lang w:val="uk-UA"/>
        </w:rPr>
        <w:t xml:space="preserve">освіти  – всеукраїнський рівень, 25 закладів – регіональний рівень); розробка наскрізної соціально-психологічної моделі масового впровадження медіаосвіти (5 закладів освіти); запровадження технології навчання учнів початкової школи «Розумники» (Smart Kids) (3 заклади освіти); самовираження учнів у колективному музикуванні (5 закладів освіти); створення технологій розвитку особистості в освітньому просторі Нової української школи (14 закладів освіти). </w:t>
      </w:r>
    </w:p>
    <w:p w:rsidR="00675B00" w:rsidRPr="00374117" w:rsidRDefault="00675B00" w:rsidP="000965CA">
      <w:pPr>
        <w:tabs>
          <w:tab w:val="left" w:pos="914"/>
        </w:tabs>
        <w:ind w:firstLine="708"/>
        <w:jc w:val="both"/>
        <w:rPr>
          <w:sz w:val="28"/>
          <w:szCs w:val="28"/>
          <w:lang w:val="uk-UA"/>
        </w:rPr>
      </w:pPr>
      <w:r w:rsidRPr="00374117">
        <w:rPr>
          <w:sz w:val="28"/>
          <w:szCs w:val="28"/>
          <w:lang w:val="uk-UA"/>
        </w:rPr>
        <w:t>Проведено обласний етап Всеукраїнського конкурсу майстерності педагогічних працівників позашкільних навчальних закладів «Джерело творчості» у номінації «Методист – 2018», в якому взяли участь 7 методистів із 4 районів та міст. Переможцями обласного етапу конкурсу стали педагоги: Романюк В. Ф., методист Рівненського міського центру творчості учнівської молоді (науково-технічний напрям); Сульжик О. В., методист Обласного комунального позашкільного навчального закладу «Рівненська Мала академія наук учнівської молоді» Рівненської обласної ради (дослідницько-експериментальний напрям); Тарасюк Г. Р., методист Корецького районного будинку школярів (художньо-естетичний напрям).</w:t>
      </w:r>
    </w:p>
    <w:p w:rsidR="00675B00" w:rsidRPr="00374117" w:rsidRDefault="00675B00" w:rsidP="000965CA">
      <w:pPr>
        <w:tabs>
          <w:tab w:val="left" w:pos="914"/>
        </w:tabs>
        <w:ind w:firstLine="708"/>
        <w:jc w:val="both"/>
        <w:rPr>
          <w:sz w:val="28"/>
          <w:szCs w:val="28"/>
          <w:lang w:val="uk-UA"/>
        </w:rPr>
      </w:pPr>
      <w:r w:rsidRPr="00374117">
        <w:rPr>
          <w:sz w:val="28"/>
          <w:szCs w:val="28"/>
          <w:lang w:val="uk-UA"/>
        </w:rPr>
        <w:t>За результатами очного туру 3-го етапу Всеукраїнського конкурсу майстерності педагогічних працівників позашкільних навчальних закладів «Джерело творчості», який відбувся 20 – 22 червня в місті Києві переможцями конкурсу визнано педагогів: Романюк В. Ф., методиста Рівненського міського центру творчості учнівської молоді (науково-</w:t>
      </w:r>
      <w:r w:rsidRPr="00374117">
        <w:rPr>
          <w:sz w:val="28"/>
          <w:szCs w:val="28"/>
          <w:lang w:val="uk-UA"/>
        </w:rPr>
        <w:lastRenderedPageBreak/>
        <w:t>технічний напрям); Сульжика О. В., методиста Обласного комунального позашкільного навчального закладу «Рівненська Мала академія наук учнівської молоді» Рівненської обласної ради (дослідницько-експериментальний напрям). За результатами участі педагоги посіли почесне ІІІ місце.</w:t>
      </w:r>
    </w:p>
    <w:p w:rsidR="00675B00" w:rsidRPr="00374117" w:rsidRDefault="00675B00" w:rsidP="000965CA">
      <w:pPr>
        <w:tabs>
          <w:tab w:val="left" w:pos="914"/>
        </w:tabs>
        <w:ind w:firstLine="708"/>
        <w:jc w:val="both"/>
        <w:rPr>
          <w:sz w:val="28"/>
          <w:szCs w:val="28"/>
          <w:lang w:val="uk-UA"/>
        </w:rPr>
      </w:pPr>
      <w:r w:rsidRPr="00374117">
        <w:rPr>
          <w:sz w:val="28"/>
          <w:szCs w:val="28"/>
          <w:lang w:val="uk-UA"/>
        </w:rPr>
        <w:t xml:space="preserve">Проведено І етап Всеукраїнського конкурсу рукописів навчальної літератури для закладів позашкільної освіти. </w:t>
      </w:r>
    </w:p>
    <w:p w:rsidR="00675B00" w:rsidRPr="00374117" w:rsidRDefault="00675B00" w:rsidP="000965CA">
      <w:pPr>
        <w:tabs>
          <w:tab w:val="left" w:pos="914"/>
        </w:tabs>
        <w:ind w:firstLine="708"/>
        <w:jc w:val="both"/>
        <w:rPr>
          <w:sz w:val="28"/>
          <w:szCs w:val="28"/>
          <w:lang w:val="uk-UA" w:eastAsia="en-US"/>
        </w:rPr>
      </w:pPr>
      <w:r w:rsidRPr="00374117">
        <w:rPr>
          <w:sz w:val="28"/>
          <w:szCs w:val="28"/>
          <w:lang w:val="uk-UA"/>
        </w:rPr>
        <w:t xml:space="preserve">Науково-методичний супровід інклюзивної освіти було спрямовано на реалізацію та поширення моделі інклюзивного навчання в закладах освіти, вдосконалення системи надання освітніх послуг дітям з особливими освітніми потребами, формування готовності педагогічних кадрів до роботи з дітьми з особливими освітніми потребами. </w:t>
      </w:r>
    </w:p>
    <w:p w:rsidR="002B2AAD" w:rsidRPr="00374117" w:rsidRDefault="00675B00" w:rsidP="000965CA">
      <w:pPr>
        <w:ind w:firstLine="708"/>
        <w:jc w:val="both"/>
        <w:rPr>
          <w:sz w:val="28"/>
          <w:szCs w:val="28"/>
          <w:lang w:val="uk-UA"/>
        </w:rPr>
      </w:pPr>
      <w:r w:rsidRPr="00374117">
        <w:rPr>
          <w:sz w:val="28"/>
          <w:szCs w:val="28"/>
          <w:lang w:val="uk-UA"/>
        </w:rPr>
        <w:t xml:space="preserve">Важливим чинником покращення роботи працівників інституту та педагогічних працівників області є регіональна та міжнародна співпраця. Реалізовано Програму PRO FLE в Україні – спільний проект Посольства Франції та Міністерства освіти і науки України. </w:t>
      </w:r>
    </w:p>
    <w:p w:rsidR="00675B00" w:rsidRPr="00374117" w:rsidRDefault="00675B00" w:rsidP="000965CA">
      <w:pPr>
        <w:ind w:firstLine="708"/>
        <w:jc w:val="both"/>
        <w:rPr>
          <w:sz w:val="28"/>
          <w:szCs w:val="28"/>
          <w:lang w:val="uk-UA"/>
        </w:rPr>
      </w:pPr>
      <w:r w:rsidRPr="00374117">
        <w:rPr>
          <w:sz w:val="28"/>
          <w:szCs w:val="28"/>
          <w:lang w:val="uk-UA"/>
        </w:rPr>
        <w:t xml:space="preserve">Із метою реалізації Концепції «Нова українська школа» у рамках експерименту «Розроблення і впровадження навчально-методичного забезпечення початкової освіти в умовах реалізації нового Державного стандарту початкової загальної освіти» на базі закладів освіти на </w:t>
      </w:r>
      <w:r w:rsidR="00D26D9D" w:rsidRPr="00374117">
        <w:rPr>
          <w:sz w:val="28"/>
          <w:szCs w:val="28"/>
          <w:lang w:val="uk-UA"/>
        </w:rPr>
        <w:br/>
      </w:r>
      <w:r w:rsidRPr="00374117">
        <w:rPr>
          <w:sz w:val="28"/>
          <w:szCs w:val="28"/>
          <w:lang w:val="uk-UA"/>
        </w:rPr>
        <w:t xml:space="preserve">2017 – 2022 роки спільно з Британською Радою в Україні, видавництвом Кембриджського університету, Гете Інститутом, посольством Франції  реалізувався проект для вчителів англійської, німецької, французької мов та методистів інститутів післядипломної педагогічної освіти з метою надання методичної підтримки вчителям та організації пілотування матеріалів для вивчення іноземної мови в закладах освіти. </w:t>
      </w:r>
    </w:p>
    <w:p w:rsidR="00675B00" w:rsidRPr="00374117" w:rsidRDefault="00675B00" w:rsidP="000965CA">
      <w:pPr>
        <w:ind w:firstLine="708"/>
        <w:jc w:val="both"/>
        <w:rPr>
          <w:sz w:val="28"/>
          <w:szCs w:val="28"/>
          <w:lang w:val="uk-UA"/>
        </w:rPr>
      </w:pPr>
      <w:r w:rsidRPr="00374117">
        <w:rPr>
          <w:sz w:val="28"/>
          <w:szCs w:val="28"/>
          <w:lang w:val="uk-UA"/>
        </w:rPr>
        <w:t xml:space="preserve">Інститут сприяв налагодженню співпраці закладів освіти області з міжнародними інституціями, зокрема у рамках проекту «Викладання англійської мови як іноземної», за сприяння Корпусу Миру США в України, до освітнього процесу з предмета залучено  волонтерів, співпраця з якими сприяла підвищенню якості вивчення англійської мови, ефективності організації позакласної роботи, розвитку навичок лідерства, популяризації здорового способу життя, розвитку громадянської свідомості. </w:t>
      </w:r>
    </w:p>
    <w:p w:rsidR="00675B00" w:rsidRPr="00374117" w:rsidRDefault="00675B00" w:rsidP="000965CA">
      <w:pPr>
        <w:ind w:firstLine="708"/>
        <w:jc w:val="both"/>
        <w:rPr>
          <w:sz w:val="28"/>
          <w:szCs w:val="28"/>
          <w:lang w:val="uk-UA"/>
        </w:rPr>
      </w:pPr>
      <w:r w:rsidRPr="00374117">
        <w:rPr>
          <w:sz w:val="28"/>
          <w:szCs w:val="28"/>
          <w:lang w:val="uk-UA"/>
        </w:rPr>
        <w:t xml:space="preserve">Удосконаленню системи післядипломної підготовки вчителів та поліпшенню якості викладання німецької мови сприяла участь у Проекті GIDELFO (Professionelle Qualifizierung von Deutschlehrern) – професійна підготовка вчителів німецької мови в Україні. </w:t>
      </w:r>
    </w:p>
    <w:p w:rsidR="002B2AAD" w:rsidRPr="00374117" w:rsidRDefault="00675B00" w:rsidP="000965CA">
      <w:pPr>
        <w:pStyle w:val="a4"/>
        <w:ind w:firstLine="708"/>
        <w:jc w:val="both"/>
        <w:rPr>
          <w:rFonts w:ascii="Times New Roman" w:hAnsi="Times New Roman" w:cs="Times New Roman"/>
          <w:sz w:val="28"/>
          <w:szCs w:val="28"/>
        </w:rPr>
      </w:pPr>
      <w:r w:rsidRPr="00374117">
        <w:rPr>
          <w:rFonts w:ascii="Times New Roman" w:hAnsi="Times New Roman" w:cs="Times New Roman"/>
          <w:sz w:val="28"/>
          <w:szCs w:val="28"/>
        </w:rPr>
        <w:t>Інститут брав участь у реалізації Міжнародного освітнього проекту «Міксіке в Україні», організованого OU MIKSIKE за підтримки Програми розвитку Міністерства закордонних справ Естонії та Міні</w:t>
      </w:r>
      <w:r w:rsidR="002B2AAD" w:rsidRPr="00374117">
        <w:rPr>
          <w:rFonts w:ascii="Times New Roman" w:hAnsi="Times New Roman" w:cs="Times New Roman"/>
          <w:sz w:val="28"/>
          <w:szCs w:val="28"/>
        </w:rPr>
        <w:t>стерства освіти і науки України.</w:t>
      </w:r>
    </w:p>
    <w:p w:rsidR="00675B00" w:rsidRPr="00374117" w:rsidRDefault="00675B00" w:rsidP="000965CA">
      <w:pPr>
        <w:ind w:firstLine="708"/>
        <w:jc w:val="both"/>
        <w:rPr>
          <w:sz w:val="28"/>
          <w:szCs w:val="28"/>
          <w:lang w:val="uk-UA"/>
        </w:rPr>
      </w:pPr>
      <w:r w:rsidRPr="00374117">
        <w:rPr>
          <w:sz w:val="28"/>
          <w:szCs w:val="28"/>
          <w:lang w:val="uk-UA"/>
        </w:rPr>
        <w:t>229 учнів із 9 закладів загальної середньої освіти області віком 15 років взяли участь у Програмі міжнародного оцінювання учнів PISA, що проводився під егідою Організації економічного співробітництва і розвитку (ОЕСР) (квітень 2018 р.).</w:t>
      </w:r>
    </w:p>
    <w:p w:rsidR="00675B00" w:rsidRPr="00374117" w:rsidRDefault="00675B00" w:rsidP="000965CA">
      <w:pPr>
        <w:ind w:firstLine="708"/>
        <w:jc w:val="both"/>
        <w:rPr>
          <w:rFonts w:eastAsia="Calibri"/>
          <w:sz w:val="28"/>
          <w:szCs w:val="28"/>
          <w:lang w:val="uk-UA"/>
        </w:rPr>
      </w:pPr>
      <w:r w:rsidRPr="00374117">
        <w:rPr>
          <w:rFonts w:eastAsia="Calibri"/>
          <w:sz w:val="28"/>
          <w:szCs w:val="28"/>
          <w:lang w:val="uk-UA"/>
        </w:rPr>
        <w:lastRenderedPageBreak/>
        <w:t xml:space="preserve">Участь у проекті Міністерства освіти і науки України спільно з Представництвом Ради Європи в Україні «Підтримка освіти прав людини та демократичного громадянства у країнах Східного партнерства» сприяла впровадженню державної стратегії у галузі освіти прав людини та демократичного громадянства. У рамках проекту підготовлено та розміщено на сайті інституту, порталі «Освіта Рівненщини» матеріали для вчителів закладів освіти «Освіта прав людини та демократичного громадянства», проведено тренінги, семінари для методистів, учителів. </w:t>
      </w:r>
    </w:p>
    <w:p w:rsidR="00675B00" w:rsidRPr="00374117" w:rsidRDefault="00675B00" w:rsidP="000965CA">
      <w:pPr>
        <w:ind w:firstLine="708"/>
        <w:jc w:val="both"/>
        <w:rPr>
          <w:rFonts w:eastAsia="Calibri"/>
          <w:sz w:val="28"/>
          <w:szCs w:val="28"/>
          <w:lang w:val="uk-UA"/>
        </w:rPr>
      </w:pPr>
      <w:r w:rsidRPr="00374117">
        <w:rPr>
          <w:rFonts w:eastAsia="Calibri"/>
          <w:sz w:val="28"/>
          <w:szCs w:val="28"/>
          <w:lang w:val="uk-UA"/>
        </w:rPr>
        <w:t>У рамках міжнародного проекту Українського центру вивчення історії Голокосту «Ткума»  та фундації «Пам’ять, відповідальність та майбутнє», спільно з музеєм «Пам’ять єврейського народу та Голокост в Україні», Голландським єврейським гуманітарним фондом «Dutch Fund», працівниками інституту поширено методичні матеріали серед учителів області, підготовлено вчителів-тренерів, проведено майстер-класи для вчителів, семінари для методистів.</w:t>
      </w:r>
    </w:p>
    <w:p w:rsidR="00675B00" w:rsidRPr="00374117" w:rsidRDefault="00675B00" w:rsidP="000965CA">
      <w:pPr>
        <w:ind w:firstLine="708"/>
        <w:jc w:val="both"/>
        <w:rPr>
          <w:sz w:val="28"/>
          <w:szCs w:val="28"/>
          <w:lang w:val="uk-UA" w:eastAsia="en-US"/>
        </w:rPr>
      </w:pPr>
      <w:r w:rsidRPr="00374117">
        <w:rPr>
          <w:rFonts w:eastAsia="Calibri"/>
          <w:sz w:val="28"/>
          <w:szCs w:val="28"/>
          <w:lang w:val="uk-UA"/>
        </w:rPr>
        <w:t xml:space="preserve">Спільно з Академією Української Преси та Фонду Фрідріха Науманна «За свободу» забезпечено участь у конкурсі-огляді партисипативних (спільна справа) проектів для дітей та молоді. У закладах освіти Рівненщини впроваджено розроблений Академією Української преси курс «Сходинки до медіаграмотності» з метою посилення стійкості учнів та молоді перед дестабілізуючою силою впливу неправдивої інформації. </w:t>
      </w:r>
    </w:p>
    <w:p w:rsidR="00675B00" w:rsidRPr="006263E2" w:rsidRDefault="00675B00" w:rsidP="000965CA">
      <w:pPr>
        <w:ind w:firstLine="708"/>
        <w:jc w:val="both"/>
        <w:rPr>
          <w:rFonts w:eastAsia="Calibri"/>
          <w:sz w:val="28"/>
          <w:szCs w:val="28"/>
          <w:lang w:eastAsia="en-US"/>
        </w:rPr>
      </w:pPr>
      <w:r w:rsidRPr="00374117">
        <w:rPr>
          <w:rFonts w:eastAsia="Calibri"/>
          <w:sz w:val="28"/>
          <w:szCs w:val="28"/>
          <w:lang w:val="uk-UA" w:eastAsia="en-US"/>
        </w:rPr>
        <w:t xml:space="preserve">Різноманітною і вагомою є видавнича діяльність інституту. За </w:t>
      </w:r>
      <w:r w:rsidR="00D26D9D" w:rsidRPr="00374117">
        <w:rPr>
          <w:rFonts w:eastAsia="Calibri"/>
          <w:sz w:val="28"/>
          <w:szCs w:val="28"/>
          <w:lang w:val="uk-UA" w:eastAsia="en-US"/>
        </w:rPr>
        <w:br/>
      </w:r>
      <w:r w:rsidRPr="00374117">
        <w:rPr>
          <w:rFonts w:eastAsia="Calibri"/>
          <w:sz w:val="28"/>
          <w:szCs w:val="28"/>
          <w:lang w:val="uk-UA" w:eastAsia="en-US"/>
        </w:rPr>
        <w:t>2017</w:t>
      </w:r>
      <w:r w:rsidR="00D26D9D" w:rsidRPr="00374117">
        <w:rPr>
          <w:rFonts w:eastAsia="Calibri"/>
          <w:sz w:val="28"/>
          <w:szCs w:val="28"/>
          <w:lang w:val="uk-UA" w:eastAsia="en-US"/>
        </w:rPr>
        <w:t xml:space="preserve"> – </w:t>
      </w:r>
      <w:r w:rsidRPr="00374117">
        <w:rPr>
          <w:rFonts w:eastAsia="Calibri"/>
          <w:sz w:val="28"/>
          <w:szCs w:val="28"/>
          <w:lang w:val="uk-UA" w:eastAsia="en-US"/>
        </w:rPr>
        <w:t>2018</w:t>
      </w:r>
      <w:r w:rsidR="00D26D9D" w:rsidRPr="00374117">
        <w:rPr>
          <w:rFonts w:eastAsia="Calibri"/>
          <w:sz w:val="28"/>
          <w:szCs w:val="28"/>
          <w:lang w:val="uk-UA" w:eastAsia="en-US"/>
        </w:rPr>
        <w:t xml:space="preserve"> </w:t>
      </w:r>
      <w:r w:rsidRPr="00374117">
        <w:rPr>
          <w:rFonts w:eastAsia="Calibri"/>
          <w:sz w:val="28"/>
          <w:szCs w:val="28"/>
          <w:lang w:val="uk-UA" w:eastAsia="en-US"/>
        </w:rPr>
        <w:t>навчальний рік видано понад 170 найменувань друкованої продукції, серед якої два підручники та 29 посібників.</w:t>
      </w:r>
    </w:p>
    <w:p w:rsidR="00CE1A3E" w:rsidRPr="00374117" w:rsidRDefault="00CE1A3E" w:rsidP="000965CA">
      <w:pPr>
        <w:ind w:firstLine="708"/>
        <w:jc w:val="both"/>
        <w:rPr>
          <w:sz w:val="28"/>
          <w:szCs w:val="28"/>
        </w:rPr>
      </w:pPr>
      <w:r w:rsidRPr="00374117">
        <w:rPr>
          <w:sz w:val="28"/>
          <w:szCs w:val="28"/>
        </w:rPr>
        <w:t xml:space="preserve">Система вищої освіти області спрямована на задоволення потреб особистості, ринку освітніх послуг, ринку праці регіону та держави в цілому. Включає </w:t>
      </w:r>
      <w:proofErr w:type="gramStart"/>
      <w:r w:rsidRPr="00374117">
        <w:rPr>
          <w:sz w:val="28"/>
          <w:szCs w:val="28"/>
        </w:rPr>
        <w:t>п</w:t>
      </w:r>
      <w:proofErr w:type="gramEnd"/>
      <w:r w:rsidRPr="00374117">
        <w:rPr>
          <w:sz w:val="28"/>
          <w:szCs w:val="28"/>
        </w:rPr>
        <w:t>ідготовку кадрів з вищою освітою за спектром спеціальностей та освітньо-кваліфікаційним рівнем молодший спеціаліст, освітніх ступенів бакалавр, магістр.</w:t>
      </w:r>
    </w:p>
    <w:p w:rsidR="00CE1A3E" w:rsidRPr="00374117" w:rsidRDefault="00CE1A3E" w:rsidP="000965CA">
      <w:pPr>
        <w:ind w:firstLine="708"/>
        <w:jc w:val="both"/>
        <w:rPr>
          <w:sz w:val="28"/>
          <w:szCs w:val="28"/>
        </w:rPr>
      </w:pPr>
      <w:r w:rsidRPr="00374117">
        <w:rPr>
          <w:sz w:val="28"/>
          <w:szCs w:val="28"/>
        </w:rPr>
        <w:t xml:space="preserve">Мережа закладів вищої освіти </w:t>
      </w:r>
      <w:proofErr w:type="gramStart"/>
      <w:r w:rsidRPr="00374117">
        <w:rPr>
          <w:sz w:val="28"/>
          <w:szCs w:val="28"/>
        </w:rPr>
        <w:t>Р</w:t>
      </w:r>
      <w:proofErr w:type="gramEnd"/>
      <w:r w:rsidRPr="00374117">
        <w:rPr>
          <w:sz w:val="28"/>
          <w:szCs w:val="28"/>
        </w:rPr>
        <w:t xml:space="preserve">івненської області налічує 33 заклади, з них: </w:t>
      </w:r>
    </w:p>
    <w:p w:rsidR="00CE1A3E" w:rsidRPr="00374117" w:rsidRDefault="00CE1A3E" w:rsidP="0005503D">
      <w:pPr>
        <w:tabs>
          <w:tab w:val="left" w:pos="993"/>
        </w:tabs>
        <w:ind w:firstLine="708"/>
        <w:jc w:val="both"/>
        <w:rPr>
          <w:sz w:val="28"/>
          <w:szCs w:val="28"/>
        </w:rPr>
      </w:pPr>
      <w:r w:rsidRPr="00374117">
        <w:rPr>
          <w:sz w:val="28"/>
          <w:szCs w:val="28"/>
        </w:rPr>
        <w:t>4 вищих  навчальних заклад</w:t>
      </w:r>
      <w:r w:rsidR="00D26D9D" w:rsidRPr="00374117">
        <w:rPr>
          <w:sz w:val="28"/>
          <w:szCs w:val="28"/>
          <w:lang w:val="uk-UA"/>
        </w:rPr>
        <w:t>и</w:t>
      </w:r>
      <w:r w:rsidRPr="00374117">
        <w:rPr>
          <w:sz w:val="28"/>
          <w:szCs w:val="28"/>
        </w:rPr>
        <w:t xml:space="preserve"> ІІІ-І</w:t>
      </w:r>
      <w:r w:rsidRPr="00374117">
        <w:rPr>
          <w:sz w:val="28"/>
          <w:szCs w:val="28"/>
          <w:lang w:val="en-US"/>
        </w:rPr>
        <w:t>V</w:t>
      </w:r>
      <w:r w:rsidRPr="00374117">
        <w:rPr>
          <w:sz w:val="28"/>
          <w:szCs w:val="28"/>
        </w:rPr>
        <w:t xml:space="preserve"> </w:t>
      </w:r>
      <w:proofErr w:type="gramStart"/>
      <w:r w:rsidRPr="00374117">
        <w:rPr>
          <w:sz w:val="28"/>
          <w:szCs w:val="28"/>
        </w:rPr>
        <w:t>р</w:t>
      </w:r>
      <w:proofErr w:type="gramEnd"/>
      <w:r w:rsidRPr="00374117">
        <w:rPr>
          <w:sz w:val="28"/>
          <w:szCs w:val="28"/>
        </w:rPr>
        <w:t>івнів акредитації:</w:t>
      </w:r>
    </w:p>
    <w:p w:rsidR="00CE1A3E" w:rsidRPr="00374117" w:rsidRDefault="00CE1A3E" w:rsidP="0005503D">
      <w:pPr>
        <w:pStyle w:val="a6"/>
        <w:numPr>
          <w:ilvl w:val="0"/>
          <w:numId w:val="8"/>
        </w:numPr>
        <w:tabs>
          <w:tab w:val="num" w:pos="0"/>
          <w:tab w:val="left" w:pos="993"/>
        </w:tabs>
        <w:spacing w:after="0" w:line="240" w:lineRule="auto"/>
        <w:ind w:left="0" w:firstLine="708"/>
        <w:jc w:val="both"/>
        <w:rPr>
          <w:rFonts w:ascii="Times New Roman" w:hAnsi="Times New Roman"/>
          <w:sz w:val="28"/>
          <w:szCs w:val="28"/>
        </w:rPr>
      </w:pPr>
      <w:r w:rsidRPr="00374117">
        <w:rPr>
          <w:rFonts w:ascii="Times New Roman" w:hAnsi="Times New Roman"/>
          <w:sz w:val="28"/>
          <w:szCs w:val="28"/>
        </w:rPr>
        <w:t xml:space="preserve">Національний університет </w:t>
      </w:r>
      <w:proofErr w:type="gramStart"/>
      <w:r w:rsidRPr="00374117">
        <w:rPr>
          <w:rFonts w:ascii="Times New Roman" w:hAnsi="Times New Roman"/>
          <w:sz w:val="28"/>
          <w:szCs w:val="28"/>
        </w:rPr>
        <w:t>водного</w:t>
      </w:r>
      <w:proofErr w:type="gramEnd"/>
      <w:r w:rsidRPr="00374117">
        <w:rPr>
          <w:rFonts w:ascii="Times New Roman" w:hAnsi="Times New Roman"/>
          <w:sz w:val="28"/>
          <w:szCs w:val="28"/>
        </w:rPr>
        <w:t xml:space="preserve"> господарства та природокористування;</w:t>
      </w:r>
    </w:p>
    <w:p w:rsidR="00CE1A3E" w:rsidRPr="00374117" w:rsidRDefault="00D26D9D" w:rsidP="0005503D">
      <w:pPr>
        <w:pStyle w:val="a6"/>
        <w:numPr>
          <w:ilvl w:val="0"/>
          <w:numId w:val="8"/>
        </w:numPr>
        <w:tabs>
          <w:tab w:val="num" w:pos="0"/>
          <w:tab w:val="left" w:pos="993"/>
        </w:tabs>
        <w:spacing w:after="0" w:line="240" w:lineRule="auto"/>
        <w:ind w:left="0" w:firstLine="708"/>
        <w:jc w:val="both"/>
        <w:rPr>
          <w:rFonts w:ascii="Times New Roman" w:hAnsi="Times New Roman"/>
          <w:sz w:val="28"/>
          <w:szCs w:val="28"/>
        </w:rPr>
      </w:pPr>
      <w:r w:rsidRPr="00374117">
        <w:rPr>
          <w:rFonts w:ascii="Times New Roman" w:hAnsi="Times New Roman"/>
          <w:sz w:val="28"/>
          <w:szCs w:val="28"/>
        </w:rPr>
        <w:t xml:space="preserve">Національний університет </w:t>
      </w:r>
      <w:r w:rsidRPr="00374117">
        <w:rPr>
          <w:rFonts w:ascii="Times New Roman" w:hAnsi="Times New Roman"/>
          <w:sz w:val="28"/>
          <w:szCs w:val="28"/>
          <w:lang w:val="uk-UA"/>
        </w:rPr>
        <w:t>«</w:t>
      </w:r>
      <w:r w:rsidR="00CE1A3E" w:rsidRPr="00374117">
        <w:rPr>
          <w:rFonts w:ascii="Times New Roman" w:hAnsi="Times New Roman"/>
          <w:sz w:val="28"/>
          <w:szCs w:val="28"/>
        </w:rPr>
        <w:t>Острозька академія</w:t>
      </w:r>
      <w:r w:rsidRPr="00374117">
        <w:rPr>
          <w:rFonts w:ascii="Times New Roman" w:hAnsi="Times New Roman"/>
          <w:sz w:val="28"/>
          <w:szCs w:val="28"/>
          <w:lang w:val="uk-UA"/>
        </w:rPr>
        <w:t>»</w:t>
      </w:r>
      <w:r w:rsidR="00CE1A3E" w:rsidRPr="00374117">
        <w:rPr>
          <w:rFonts w:ascii="Times New Roman" w:hAnsi="Times New Roman"/>
          <w:sz w:val="28"/>
          <w:szCs w:val="28"/>
        </w:rPr>
        <w:t>;</w:t>
      </w:r>
    </w:p>
    <w:p w:rsidR="00CE1A3E" w:rsidRPr="00374117" w:rsidRDefault="00CE1A3E" w:rsidP="0005503D">
      <w:pPr>
        <w:pStyle w:val="a6"/>
        <w:numPr>
          <w:ilvl w:val="0"/>
          <w:numId w:val="8"/>
        </w:numPr>
        <w:tabs>
          <w:tab w:val="num" w:pos="0"/>
          <w:tab w:val="left" w:pos="993"/>
        </w:tabs>
        <w:spacing w:after="0" w:line="240" w:lineRule="auto"/>
        <w:ind w:left="0" w:firstLine="708"/>
        <w:jc w:val="both"/>
        <w:rPr>
          <w:rFonts w:ascii="Times New Roman" w:hAnsi="Times New Roman"/>
          <w:sz w:val="28"/>
          <w:szCs w:val="28"/>
        </w:rPr>
      </w:pPr>
      <w:proofErr w:type="gramStart"/>
      <w:r w:rsidRPr="00374117">
        <w:rPr>
          <w:rFonts w:ascii="Times New Roman" w:hAnsi="Times New Roman"/>
          <w:sz w:val="28"/>
          <w:szCs w:val="28"/>
        </w:rPr>
        <w:t>Р</w:t>
      </w:r>
      <w:proofErr w:type="gramEnd"/>
      <w:r w:rsidRPr="00374117">
        <w:rPr>
          <w:rFonts w:ascii="Times New Roman" w:hAnsi="Times New Roman"/>
          <w:sz w:val="28"/>
          <w:szCs w:val="28"/>
        </w:rPr>
        <w:t>івненський державний гуманітарний університет;</w:t>
      </w:r>
    </w:p>
    <w:p w:rsidR="00CE1A3E" w:rsidRPr="00374117" w:rsidRDefault="00CE1A3E" w:rsidP="0005503D">
      <w:pPr>
        <w:pStyle w:val="a6"/>
        <w:numPr>
          <w:ilvl w:val="0"/>
          <w:numId w:val="8"/>
        </w:numPr>
        <w:tabs>
          <w:tab w:val="num" w:pos="0"/>
          <w:tab w:val="left" w:pos="993"/>
        </w:tabs>
        <w:spacing w:after="0" w:line="240" w:lineRule="auto"/>
        <w:ind w:left="0" w:firstLine="708"/>
        <w:jc w:val="both"/>
        <w:rPr>
          <w:rFonts w:ascii="Times New Roman" w:hAnsi="Times New Roman"/>
          <w:sz w:val="28"/>
          <w:szCs w:val="28"/>
        </w:rPr>
      </w:pPr>
      <w:r w:rsidRPr="00374117">
        <w:rPr>
          <w:rFonts w:ascii="Times New Roman" w:hAnsi="Times New Roman"/>
          <w:sz w:val="28"/>
          <w:szCs w:val="28"/>
        </w:rPr>
        <w:t xml:space="preserve">Приватний вищий навчальний заклад </w:t>
      </w:r>
      <w:r w:rsidR="00D26D9D" w:rsidRPr="00374117">
        <w:rPr>
          <w:rFonts w:ascii="Times New Roman" w:hAnsi="Times New Roman"/>
          <w:sz w:val="28"/>
          <w:szCs w:val="28"/>
          <w:lang w:val="uk-UA"/>
        </w:rPr>
        <w:t>«</w:t>
      </w:r>
      <w:r w:rsidRPr="00374117">
        <w:rPr>
          <w:rFonts w:ascii="Times New Roman" w:hAnsi="Times New Roman"/>
          <w:sz w:val="28"/>
          <w:szCs w:val="28"/>
        </w:rPr>
        <w:t>Міжнародний економіко-гуманітарний університет імені академіка С.Дем’янчука</w:t>
      </w:r>
      <w:r w:rsidR="00D26D9D" w:rsidRPr="00374117">
        <w:rPr>
          <w:rFonts w:ascii="Times New Roman" w:hAnsi="Times New Roman"/>
          <w:sz w:val="28"/>
          <w:szCs w:val="28"/>
          <w:lang w:val="uk-UA"/>
        </w:rPr>
        <w:t>»</w:t>
      </w:r>
      <w:r w:rsidRPr="00374117">
        <w:rPr>
          <w:rFonts w:ascii="Times New Roman" w:hAnsi="Times New Roman"/>
          <w:sz w:val="28"/>
          <w:szCs w:val="28"/>
        </w:rPr>
        <w:t>;</w:t>
      </w:r>
    </w:p>
    <w:p w:rsidR="00CE1A3E" w:rsidRPr="00374117" w:rsidRDefault="00CE1A3E" w:rsidP="0005503D">
      <w:pPr>
        <w:tabs>
          <w:tab w:val="left" w:pos="993"/>
        </w:tabs>
        <w:ind w:firstLine="708"/>
        <w:jc w:val="both"/>
        <w:rPr>
          <w:sz w:val="28"/>
          <w:szCs w:val="28"/>
        </w:rPr>
      </w:pPr>
      <w:r w:rsidRPr="00374117">
        <w:rPr>
          <w:sz w:val="28"/>
          <w:szCs w:val="28"/>
        </w:rPr>
        <w:t xml:space="preserve">19 відокремлених структурних </w:t>
      </w:r>
      <w:proofErr w:type="gramStart"/>
      <w:r w:rsidRPr="00374117">
        <w:rPr>
          <w:sz w:val="28"/>
          <w:szCs w:val="28"/>
        </w:rPr>
        <w:t>п</w:t>
      </w:r>
      <w:proofErr w:type="gramEnd"/>
      <w:r w:rsidRPr="00374117">
        <w:rPr>
          <w:sz w:val="28"/>
          <w:szCs w:val="28"/>
        </w:rPr>
        <w:t>ідрозділів вищих  навчальних  закладів ІІІ-І</w:t>
      </w:r>
      <w:r w:rsidRPr="00374117">
        <w:rPr>
          <w:sz w:val="28"/>
          <w:szCs w:val="28"/>
          <w:lang w:val="en-US"/>
        </w:rPr>
        <w:t>V</w:t>
      </w:r>
      <w:r w:rsidRPr="00374117">
        <w:rPr>
          <w:sz w:val="28"/>
          <w:szCs w:val="28"/>
        </w:rPr>
        <w:t xml:space="preserve"> рівнів акредитації</w:t>
      </w:r>
      <w:r w:rsidR="0005503D" w:rsidRPr="00374117">
        <w:rPr>
          <w:sz w:val="28"/>
          <w:szCs w:val="28"/>
          <w:lang w:val="uk-UA"/>
        </w:rPr>
        <w:t>.</w:t>
      </w:r>
      <w:r w:rsidRPr="00374117">
        <w:rPr>
          <w:sz w:val="28"/>
          <w:szCs w:val="28"/>
        </w:rPr>
        <w:t xml:space="preserve"> </w:t>
      </w:r>
    </w:p>
    <w:p w:rsidR="00CE1A3E" w:rsidRPr="00374117" w:rsidRDefault="00CE1A3E" w:rsidP="0005503D">
      <w:pPr>
        <w:tabs>
          <w:tab w:val="left" w:pos="993"/>
        </w:tabs>
        <w:ind w:firstLine="708"/>
        <w:jc w:val="both"/>
        <w:rPr>
          <w:sz w:val="28"/>
          <w:szCs w:val="28"/>
        </w:rPr>
      </w:pPr>
      <w:r w:rsidRPr="00374117">
        <w:rPr>
          <w:sz w:val="28"/>
          <w:szCs w:val="28"/>
        </w:rPr>
        <w:t xml:space="preserve">10 вищих навчальних закладів І-ІІ </w:t>
      </w:r>
      <w:proofErr w:type="gramStart"/>
      <w:r w:rsidRPr="00374117">
        <w:rPr>
          <w:sz w:val="28"/>
          <w:szCs w:val="28"/>
        </w:rPr>
        <w:t>р</w:t>
      </w:r>
      <w:proofErr w:type="gramEnd"/>
      <w:r w:rsidRPr="00374117">
        <w:rPr>
          <w:sz w:val="28"/>
          <w:szCs w:val="28"/>
        </w:rPr>
        <w:t xml:space="preserve">івнів акредитації, включаючи Костопільську філію Рівненського державного базового медичного коледжу, з них:  4 </w:t>
      </w:r>
      <w:r w:rsidR="00D26D9D" w:rsidRPr="00374117">
        <w:rPr>
          <w:sz w:val="28"/>
          <w:szCs w:val="28"/>
        </w:rPr>
        <w:t>–</w:t>
      </w:r>
      <w:r w:rsidRPr="00374117">
        <w:rPr>
          <w:sz w:val="28"/>
          <w:szCs w:val="28"/>
        </w:rPr>
        <w:t xml:space="preserve"> комунальної</w:t>
      </w:r>
      <w:r w:rsidR="00D26D9D" w:rsidRPr="00374117">
        <w:rPr>
          <w:sz w:val="28"/>
          <w:szCs w:val="28"/>
          <w:lang w:val="uk-UA"/>
        </w:rPr>
        <w:t xml:space="preserve"> </w:t>
      </w:r>
      <w:r w:rsidRPr="00374117">
        <w:rPr>
          <w:sz w:val="28"/>
          <w:szCs w:val="28"/>
        </w:rPr>
        <w:t xml:space="preserve">форми власності, 3 </w:t>
      </w:r>
      <w:r w:rsidR="00D26D9D" w:rsidRPr="00374117">
        <w:rPr>
          <w:sz w:val="28"/>
          <w:szCs w:val="28"/>
        </w:rPr>
        <w:t>–</w:t>
      </w:r>
      <w:r w:rsidRPr="00374117">
        <w:rPr>
          <w:sz w:val="28"/>
          <w:szCs w:val="28"/>
        </w:rPr>
        <w:t xml:space="preserve"> приватної</w:t>
      </w:r>
      <w:r w:rsidR="00D26D9D" w:rsidRPr="00374117">
        <w:rPr>
          <w:sz w:val="28"/>
          <w:szCs w:val="28"/>
          <w:lang w:val="uk-UA"/>
        </w:rPr>
        <w:t xml:space="preserve"> </w:t>
      </w:r>
      <w:r w:rsidRPr="00374117">
        <w:rPr>
          <w:sz w:val="28"/>
          <w:szCs w:val="28"/>
        </w:rPr>
        <w:t xml:space="preserve">форми власності. </w:t>
      </w:r>
    </w:p>
    <w:p w:rsidR="00CE1A3E" w:rsidRPr="00374117" w:rsidRDefault="00CE1A3E" w:rsidP="000965CA">
      <w:pPr>
        <w:ind w:firstLine="708"/>
        <w:jc w:val="both"/>
        <w:rPr>
          <w:sz w:val="28"/>
          <w:szCs w:val="28"/>
        </w:rPr>
      </w:pPr>
    </w:p>
    <w:p w:rsidR="00CE1A3E" w:rsidRPr="00374117" w:rsidRDefault="00CE1A3E" w:rsidP="000965CA">
      <w:pPr>
        <w:ind w:firstLine="708"/>
        <w:jc w:val="both"/>
        <w:rPr>
          <w:sz w:val="28"/>
          <w:szCs w:val="28"/>
        </w:rPr>
      </w:pPr>
      <w:r w:rsidRPr="00374117">
        <w:rPr>
          <w:sz w:val="28"/>
          <w:szCs w:val="28"/>
        </w:rPr>
        <w:lastRenderedPageBreak/>
        <w:t xml:space="preserve">Відповідно до статті 24 Закону України </w:t>
      </w:r>
      <w:r w:rsidR="00D26D9D" w:rsidRPr="00374117">
        <w:rPr>
          <w:sz w:val="28"/>
          <w:szCs w:val="28"/>
          <w:lang w:val="uk-UA"/>
        </w:rPr>
        <w:t>«</w:t>
      </w:r>
      <w:r w:rsidRPr="00374117">
        <w:rPr>
          <w:sz w:val="28"/>
          <w:szCs w:val="28"/>
        </w:rPr>
        <w:t xml:space="preserve">Про Державний бюджет України на 2018 </w:t>
      </w:r>
      <w:proofErr w:type="gramStart"/>
      <w:r w:rsidRPr="00374117">
        <w:rPr>
          <w:sz w:val="28"/>
          <w:szCs w:val="28"/>
        </w:rPr>
        <w:t>р</w:t>
      </w:r>
      <w:proofErr w:type="gramEnd"/>
      <w:r w:rsidRPr="00374117">
        <w:rPr>
          <w:sz w:val="28"/>
          <w:szCs w:val="28"/>
        </w:rPr>
        <w:t>ік</w:t>
      </w:r>
      <w:r w:rsidR="00D26D9D" w:rsidRPr="00374117">
        <w:rPr>
          <w:sz w:val="28"/>
          <w:szCs w:val="28"/>
          <w:lang w:val="uk-UA"/>
        </w:rPr>
        <w:t>»</w:t>
      </w:r>
      <w:r w:rsidRPr="00374117">
        <w:rPr>
          <w:sz w:val="28"/>
          <w:szCs w:val="28"/>
        </w:rPr>
        <w:t xml:space="preserve"> видатки на оплату послуг з підготовки фахівців у ДВНЗ </w:t>
      </w:r>
      <w:r w:rsidR="00D26D9D" w:rsidRPr="00374117">
        <w:rPr>
          <w:sz w:val="28"/>
          <w:szCs w:val="28"/>
          <w:lang w:val="uk-UA"/>
        </w:rPr>
        <w:t>«</w:t>
      </w:r>
      <w:r w:rsidRPr="00374117">
        <w:rPr>
          <w:sz w:val="28"/>
          <w:szCs w:val="28"/>
        </w:rPr>
        <w:t>Рівненський коледж економіки та бізнесу</w:t>
      </w:r>
      <w:r w:rsidR="00D26D9D" w:rsidRPr="00374117">
        <w:rPr>
          <w:sz w:val="28"/>
          <w:szCs w:val="28"/>
          <w:lang w:val="uk-UA"/>
        </w:rPr>
        <w:t>»</w:t>
      </w:r>
      <w:r w:rsidRPr="00374117">
        <w:rPr>
          <w:sz w:val="28"/>
          <w:szCs w:val="28"/>
        </w:rPr>
        <w:t>, Мирогощанський аграрний коледж та Млинівський державний технолого-економічний коледж,  починаючи з 1 січня 2018 року здійснюються з обласного бюджету.</w:t>
      </w:r>
    </w:p>
    <w:p w:rsidR="00CE1A3E" w:rsidRPr="00374117" w:rsidRDefault="00CE1A3E" w:rsidP="000965CA">
      <w:pPr>
        <w:ind w:firstLine="708"/>
        <w:jc w:val="both"/>
        <w:rPr>
          <w:sz w:val="28"/>
          <w:szCs w:val="28"/>
        </w:rPr>
      </w:pPr>
      <w:r w:rsidRPr="00374117">
        <w:rPr>
          <w:sz w:val="28"/>
          <w:szCs w:val="28"/>
        </w:rPr>
        <w:t xml:space="preserve">У 2018 році затверджено обсяги регіонального замовлення на </w:t>
      </w:r>
      <w:proofErr w:type="gramStart"/>
      <w:r w:rsidRPr="00374117">
        <w:rPr>
          <w:sz w:val="28"/>
          <w:szCs w:val="28"/>
        </w:rPr>
        <w:t>п</w:t>
      </w:r>
      <w:proofErr w:type="gramEnd"/>
      <w:r w:rsidRPr="00374117">
        <w:rPr>
          <w:sz w:val="28"/>
          <w:szCs w:val="28"/>
        </w:rPr>
        <w:t xml:space="preserve">ідготовку фахівців з вищою освітою у Рівненській області: за ОКР молодшого спеціаліста </w:t>
      </w:r>
      <w:r w:rsidR="00D26D9D" w:rsidRPr="00374117">
        <w:rPr>
          <w:sz w:val="28"/>
          <w:szCs w:val="28"/>
        </w:rPr>
        <w:t>–</w:t>
      </w:r>
      <w:r w:rsidRPr="00374117">
        <w:rPr>
          <w:sz w:val="28"/>
          <w:szCs w:val="28"/>
        </w:rPr>
        <w:t xml:space="preserve"> 1012</w:t>
      </w:r>
      <w:r w:rsidR="00D26D9D" w:rsidRPr="00374117">
        <w:rPr>
          <w:sz w:val="28"/>
          <w:szCs w:val="28"/>
          <w:lang w:val="uk-UA"/>
        </w:rPr>
        <w:t xml:space="preserve"> </w:t>
      </w:r>
      <w:r w:rsidRPr="00374117">
        <w:rPr>
          <w:sz w:val="28"/>
          <w:szCs w:val="28"/>
        </w:rPr>
        <w:t xml:space="preserve">осіб та освітнього ступеня бакалавр – 100 осіб. </w:t>
      </w:r>
    </w:p>
    <w:p w:rsidR="00CE1A3E" w:rsidRPr="00374117" w:rsidRDefault="00CE1A3E" w:rsidP="000965CA">
      <w:pPr>
        <w:ind w:firstLine="708"/>
        <w:jc w:val="both"/>
        <w:rPr>
          <w:sz w:val="28"/>
          <w:szCs w:val="28"/>
        </w:rPr>
      </w:pPr>
      <w:proofErr w:type="gramStart"/>
      <w:r w:rsidRPr="00374117">
        <w:rPr>
          <w:sz w:val="28"/>
          <w:szCs w:val="28"/>
        </w:rPr>
        <w:t>З</w:t>
      </w:r>
      <w:proofErr w:type="gramEnd"/>
      <w:r w:rsidRPr="00374117">
        <w:rPr>
          <w:sz w:val="28"/>
          <w:szCs w:val="28"/>
        </w:rPr>
        <w:t xml:space="preserve"> 15 лютого 2018 року в </w:t>
      </w:r>
      <w:hyperlink r:id="rId10" w:tgtFrame="_blank" w:history="1">
        <w:r w:rsidRPr="00374117">
          <w:rPr>
            <w:sz w:val="28"/>
            <w:szCs w:val="28"/>
          </w:rPr>
          <w:t>Національному університеті водного господарства та природокористування</w:t>
        </w:r>
      </w:hyperlink>
      <w:r w:rsidRPr="00374117">
        <w:rPr>
          <w:sz w:val="28"/>
          <w:szCs w:val="28"/>
        </w:rPr>
        <w:t> розпочав діяльність навчально-науковий </w:t>
      </w:r>
      <w:r w:rsidRPr="00374117">
        <w:rPr>
          <w:bCs/>
          <w:sz w:val="28"/>
          <w:szCs w:val="28"/>
        </w:rPr>
        <w:t>інститут охорони здоров’я</w:t>
      </w:r>
      <w:r w:rsidRPr="00374117">
        <w:rPr>
          <w:sz w:val="28"/>
          <w:szCs w:val="28"/>
        </w:rPr>
        <w:t>. До структури навчально-наукового інституту охорони здоров’я </w:t>
      </w:r>
      <w:r w:rsidRPr="00374117">
        <w:rPr>
          <w:bCs/>
          <w:sz w:val="28"/>
          <w:szCs w:val="28"/>
        </w:rPr>
        <w:t>увійшли кафедри:</w:t>
      </w:r>
      <w:r w:rsidRPr="00374117">
        <w:rPr>
          <w:sz w:val="28"/>
          <w:szCs w:val="28"/>
        </w:rPr>
        <w:t xml:space="preserve"> здоров’я людини і фізичної реабілітації; теорії та методики фізичного виховання; медико-психологічних дисциплін.</w:t>
      </w:r>
    </w:p>
    <w:p w:rsidR="00CE1A3E" w:rsidRPr="00374117" w:rsidRDefault="00CE1A3E" w:rsidP="000965CA">
      <w:pPr>
        <w:ind w:firstLine="708"/>
        <w:jc w:val="both"/>
        <w:rPr>
          <w:rStyle w:val="af0"/>
          <w:b w:val="0"/>
          <w:sz w:val="28"/>
          <w:szCs w:val="28"/>
          <w:bdr w:val="none" w:sz="0" w:space="0" w:color="auto" w:frame="1"/>
        </w:rPr>
      </w:pPr>
      <w:r w:rsidRPr="00374117">
        <w:rPr>
          <w:sz w:val="28"/>
          <w:szCs w:val="28"/>
        </w:rPr>
        <w:t xml:space="preserve">У </w:t>
      </w:r>
      <w:r w:rsidRPr="00374117">
        <w:rPr>
          <w:bCs/>
          <w:sz w:val="28"/>
          <w:szCs w:val="28"/>
        </w:rPr>
        <w:t xml:space="preserve">Національному університеті </w:t>
      </w:r>
      <w:r w:rsidR="00D26D9D" w:rsidRPr="00374117">
        <w:rPr>
          <w:bCs/>
          <w:sz w:val="28"/>
          <w:szCs w:val="28"/>
          <w:lang w:val="uk-UA"/>
        </w:rPr>
        <w:t>«</w:t>
      </w:r>
      <w:r w:rsidRPr="00374117">
        <w:rPr>
          <w:bCs/>
          <w:sz w:val="28"/>
          <w:szCs w:val="28"/>
        </w:rPr>
        <w:t>Острозька академія</w:t>
      </w:r>
      <w:r w:rsidR="00D26D9D" w:rsidRPr="00374117">
        <w:rPr>
          <w:bCs/>
          <w:sz w:val="28"/>
          <w:szCs w:val="28"/>
          <w:lang w:val="uk-UA"/>
        </w:rPr>
        <w:t>»</w:t>
      </w:r>
      <w:r w:rsidRPr="00374117">
        <w:rPr>
          <w:bCs/>
          <w:sz w:val="28"/>
          <w:szCs w:val="28"/>
        </w:rPr>
        <w:t xml:space="preserve"> відкрито нові спеціальності </w:t>
      </w:r>
      <w:r w:rsidR="00D26D9D" w:rsidRPr="00374117">
        <w:rPr>
          <w:bCs/>
          <w:sz w:val="28"/>
          <w:szCs w:val="28"/>
          <w:lang w:val="uk-UA"/>
        </w:rPr>
        <w:t>«</w:t>
      </w:r>
      <w:r w:rsidRPr="00374117">
        <w:rPr>
          <w:bCs/>
          <w:sz w:val="28"/>
          <w:szCs w:val="28"/>
        </w:rPr>
        <w:t>Громадське здоров’я</w:t>
      </w:r>
      <w:r w:rsidR="00D26D9D" w:rsidRPr="00374117">
        <w:rPr>
          <w:bCs/>
          <w:sz w:val="28"/>
          <w:szCs w:val="28"/>
          <w:lang w:val="uk-UA"/>
        </w:rPr>
        <w:t>»</w:t>
      </w:r>
      <w:r w:rsidRPr="00374117">
        <w:rPr>
          <w:bCs/>
          <w:sz w:val="28"/>
          <w:szCs w:val="28"/>
        </w:rPr>
        <w:t xml:space="preserve"> та </w:t>
      </w:r>
      <w:r w:rsidR="00D26D9D" w:rsidRPr="00374117">
        <w:rPr>
          <w:bCs/>
          <w:sz w:val="28"/>
          <w:szCs w:val="28"/>
          <w:lang w:val="uk-UA"/>
        </w:rPr>
        <w:t>«</w:t>
      </w:r>
      <w:r w:rsidRPr="00374117">
        <w:rPr>
          <w:bCs/>
          <w:sz w:val="28"/>
          <w:szCs w:val="28"/>
        </w:rPr>
        <w:t>Національна безпека</w:t>
      </w:r>
      <w:r w:rsidR="00D26D9D" w:rsidRPr="00374117">
        <w:rPr>
          <w:bCs/>
          <w:sz w:val="28"/>
          <w:szCs w:val="28"/>
          <w:lang w:val="uk-UA"/>
        </w:rPr>
        <w:t>»</w:t>
      </w:r>
      <w:r w:rsidRPr="00374117">
        <w:rPr>
          <w:bCs/>
          <w:sz w:val="28"/>
          <w:szCs w:val="28"/>
        </w:rPr>
        <w:t>,</w:t>
      </w:r>
      <w:r w:rsidRPr="00374117">
        <w:rPr>
          <w:rStyle w:val="af0"/>
          <w:b w:val="0"/>
          <w:sz w:val="28"/>
          <w:szCs w:val="28"/>
          <w:bdr w:val="none" w:sz="0" w:space="0" w:color="auto" w:frame="1"/>
        </w:rPr>
        <w:t xml:space="preserve"> нову спеціалізацію </w:t>
      </w:r>
      <w:proofErr w:type="gramStart"/>
      <w:r w:rsidRPr="00374117">
        <w:rPr>
          <w:rStyle w:val="af0"/>
          <w:b w:val="0"/>
          <w:sz w:val="28"/>
          <w:szCs w:val="28"/>
          <w:bdr w:val="none" w:sz="0" w:space="0" w:color="auto" w:frame="1"/>
        </w:rPr>
        <w:t>для</w:t>
      </w:r>
      <w:proofErr w:type="gramEnd"/>
      <w:r w:rsidRPr="00374117">
        <w:rPr>
          <w:rStyle w:val="af0"/>
          <w:b w:val="0"/>
          <w:sz w:val="28"/>
          <w:szCs w:val="28"/>
          <w:bdr w:val="none" w:sz="0" w:space="0" w:color="auto" w:frame="1"/>
        </w:rPr>
        <w:t xml:space="preserve"> </w:t>
      </w:r>
      <w:r w:rsidR="00D26D9D" w:rsidRPr="00374117">
        <w:rPr>
          <w:rStyle w:val="af0"/>
          <w:b w:val="0"/>
          <w:sz w:val="28"/>
          <w:szCs w:val="28"/>
          <w:bdr w:val="none" w:sz="0" w:space="0" w:color="auto" w:frame="1"/>
          <w:lang w:val="uk-UA"/>
        </w:rPr>
        <w:t>«</w:t>
      </w:r>
      <w:r w:rsidRPr="00374117">
        <w:rPr>
          <w:rStyle w:val="af0"/>
          <w:b w:val="0"/>
          <w:sz w:val="28"/>
          <w:szCs w:val="28"/>
          <w:bdr w:val="none" w:sz="0" w:space="0" w:color="auto" w:frame="1"/>
        </w:rPr>
        <w:t>Культурології</w:t>
      </w:r>
      <w:r w:rsidR="00D26D9D" w:rsidRPr="00374117">
        <w:rPr>
          <w:rStyle w:val="af0"/>
          <w:b w:val="0"/>
          <w:sz w:val="28"/>
          <w:szCs w:val="28"/>
          <w:bdr w:val="none" w:sz="0" w:space="0" w:color="auto" w:frame="1"/>
          <w:lang w:val="uk-UA"/>
        </w:rPr>
        <w:t>»</w:t>
      </w:r>
      <w:r w:rsidRPr="00374117">
        <w:rPr>
          <w:rStyle w:val="af0"/>
          <w:b w:val="0"/>
          <w:sz w:val="28"/>
          <w:szCs w:val="28"/>
          <w:bdr w:val="none" w:sz="0" w:space="0" w:color="auto" w:frame="1"/>
        </w:rPr>
        <w:t xml:space="preserve"> </w:t>
      </w:r>
      <w:r w:rsidR="00D26D9D" w:rsidRPr="00374117">
        <w:rPr>
          <w:sz w:val="28"/>
          <w:szCs w:val="28"/>
        </w:rPr>
        <w:t>–</w:t>
      </w:r>
      <w:r w:rsidRPr="00374117">
        <w:rPr>
          <w:rStyle w:val="af0"/>
          <w:b w:val="0"/>
          <w:sz w:val="28"/>
          <w:szCs w:val="28"/>
          <w:bdr w:val="none" w:sz="0" w:space="0" w:color="auto" w:frame="1"/>
        </w:rPr>
        <w:t xml:space="preserve"> </w:t>
      </w:r>
      <w:r w:rsidR="00D26D9D" w:rsidRPr="00374117">
        <w:rPr>
          <w:rStyle w:val="af0"/>
          <w:b w:val="0"/>
          <w:sz w:val="28"/>
          <w:szCs w:val="28"/>
          <w:bdr w:val="none" w:sz="0" w:space="0" w:color="auto" w:frame="1"/>
          <w:lang w:val="uk-UA"/>
        </w:rPr>
        <w:t>«</w:t>
      </w:r>
      <w:r w:rsidRPr="00374117">
        <w:rPr>
          <w:rStyle w:val="af0"/>
          <w:b w:val="0"/>
          <w:sz w:val="28"/>
          <w:szCs w:val="28"/>
          <w:bdr w:val="none" w:sz="0" w:space="0" w:color="auto" w:frame="1"/>
        </w:rPr>
        <w:t>Крос-культурний менеджмент</w:t>
      </w:r>
      <w:r w:rsidR="00D26D9D" w:rsidRPr="00374117">
        <w:rPr>
          <w:rStyle w:val="af0"/>
          <w:b w:val="0"/>
          <w:sz w:val="28"/>
          <w:szCs w:val="28"/>
          <w:bdr w:val="none" w:sz="0" w:space="0" w:color="auto" w:frame="1"/>
          <w:lang w:val="uk-UA"/>
        </w:rPr>
        <w:t>»</w:t>
      </w:r>
      <w:r w:rsidRPr="00374117">
        <w:rPr>
          <w:rStyle w:val="af0"/>
          <w:b w:val="0"/>
          <w:sz w:val="28"/>
          <w:szCs w:val="28"/>
          <w:bdr w:val="none" w:sz="0" w:space="0" w:color="auto" w:frame="1"/>
        </w:rPr>
        <w:t xml:space="preserve">. </w:t>
      </w:r>
    </w:p>
    <w:p w:rsidR="00CE1A3E" w:rsidRPr="00374117" w:rsidRDefault="00CE1A3E" w:rsidP="000965CA">
      <w:pPr>
        <w:ind w:firstLine="708"/>
        <w:jc w:val="both"/>
        <w:rPr>
          <w:sz w:val="28"/>
          <w:szCs w:val="28"/>
        </w:rPr>
      </w:pPr>
      <w:r w:rsidRPr="00374117">
        <w:rPr>
          <w:sz w:val="28"/>
          <w:szCs w:val="28"/>
        </w:rPr>
        <w:t xml:space="preserve">У </w:t>
      </w:r>
      <w:proofErr w:type="gramStart"/>
      <w:r w:rsidRPr="00374117">
        <w:rPr>
          <w:sz w:val="28"/>
          <w:szCs w:val="28"/>
        </w:rPr>
        <w:t>Р</w:t>
      </w:r>
      <w:proofErr w:type="gramEnd"/>
      <w:r w:rsidRPr="00374117">
        <w:rPr>
          <w:sz w:val="28"/>
          <w:szCs w:val="28"/>
        </w:rPr>
        <w:t xml:space="preserve">івненському державному гуманітарному  університеті  започатковано  підготовку за спеціальностями </w:t>
      </w:r>
      <w:r w:rsidR="00D26D9D" w:rsidRPr="00374117">
        <w:rPr>
          <w:sz w:val="28"/>
          <w:szCs w:val="28"/>
          <w:lang w:val="uk-UA"/>
        </w:rPr>
        <w:t>«</w:t>
      </w:r>
      <w:r w:rsidRPr="00374117">
        <w:rPr>
          <w:sz w:val="28"/>
          <w:szCs w:val="28"/>
        </w:rPr>
        <w:t>Міжнародні відносини, суспільні комунікаційні та регіональні студії</w:t>
      </w:r>
      <w:r w:rsidR="00D26D9D" w:rsidRPr="00374117">
        <w:rPr>
          <w:sz w:val="28"/>
          <w:szCs w:val="28"/>
          <w:lang w:val="uk-UA"/>
        </w:rPr>
        <w:t>»</w:t>
      </w:r>
      <w:r w:rsidRPr="00374117">
        <w:rPr>
          <w:sz w:val="28"/>
          <w:szCs w:val="28"/>
        </w:rPr>
        <w:t xml:space="preserve">, </w:t>
      </w:r>
      <w:r w:rsidR="00D26D9D" w:rsidRPr="00374117">
        <w:rPr>
          <w:sz w:val="28"/>
          <w:szCs w:val="28"/>
          <w:lang w:val="uk-UA"/>
        </w:rPr>
        <w:t>«</w:t>
      </w:r>
      <w:r w:rsidRPr="00374117">
        <w:rPr>
          <w:sz w:val="28"/>
          <w:szCs w:val="28"/>
        </w:rPr>
        <w:t>Соціологія</w:t>
      </w:r>
      <w:r w:rsidR="00D26D9D" w:rsidRPr="00374117">
        <w:rPr>
          <w:sz w:val="28"/>
          <w:szCs w:val="28"/>
          <w:lang w:val="uk-UA"/>
        </w:rPr>
        <w:t>»</w:t>
      </w:r>
      <w:r w:rsidRPr="00374117">
        <w:rPr>
          <w:sz w:val="28"/>
          <w:szCs w:val="28"/>
        </w:rPr>
        <w:t xml:space="preserve">, </w:t>
      </w:r>
      <w:r w:rsidR="00D26D9D" w:rsidRPr="00374117">
        <w:rPr>
          <w:sz w:val="28"/>
          <w:szCs w:val="28"/>
          <w:lang w:val="uk-UA"/>
        </w:rPr>
        <w:t>«</w:t>
      </w:r>
      <w:r w:rsidRPr="00374117">
        <w:rPr>
          <w:sz w:val="28"/>
          <w:szCs w:val="28"/>
        </w:rPr>
        <w:t>Менеджмент соціокультурної діяльності</w:t>
      </w:r>
      <w:r w:rsidR="00D26D9D" w:rsidRPr="00374117">
        <w:rPr>
          <w:sz w:val="28"/>
          <w:szCs w:val="28"/>
          <w:lang w:val="uk-UA"/>
        </w:rPr>
        <w:t>»</w:t>
      </w:r>
      <w:r w:rsidRPr="00374117">
        <w:rPr>
          <w:sz w:val="28"/>
          <w:szCs w:val="28"/>
        </w:rPr>
        <w:t xml:space="preserve">; у Технічному коледжі НУВГП </w:t>
      </w:r>
      <w:r w:rsidR="00D26D9D" w:rsidRPr="00374117">
        <w:rPr>
          <w:sz w:val="28"/>
          <w:szCs w:val="28"/>
        </w:rPr>
        <w:t>–</w:t>
      </w:r>
      <w:r w:rsidRPr="00374117">
        <w:rPr>
          <w:sz w:val="28"/>
          <w:szCs w:val="28"/>
        </w:rPr>
        <w:t xml:space="preserve"> бакалаврів</w:t>
      </w:r>
      <w:r w:rsidR="00D26D9D" w:rsidRPr="00374117">
        <w:rPr>
          <w:sz w:val="28"/>
          <w:szCs w:val="28"/>
          <w:lang w:val="uk-UA"/>
        </w:rPr>
        <w:t xml:space="preserve"> </w:t>
      </w:r>
      <w:r w:rsidRPr="00374117">
        <w:rPr>
          <w:sz w:val="28"/>
          <w:szCs w:val="28"/>
        </w:rPr>
        <w:t xml:space="preserve">за спеціальністю </w:t>
      </w:r>
      <w:r w:rsidR="00D26D9D" w:rsidRPr="00374117">
        <w:rPr>
          <w:sz w:val="28"/>
          <w:szCs w:val="28"/>
          <w:lang w:val="uk-UA"/>
        </w:rPr>
        <w:t>«</w:t>
      </w:r>
      <w:r w:rsidRPr="00374117">
        <w:rPr>
          <w:sz w:val="28"/>
          <w:szCs w:val="28"/>
        </w:rPr>
        <w:t>Хімічні технології та інженерія</w:t>
      </w:r>
      <w:r w:rsidR="00D26D9D" w:rsidRPr="00374117">
        <w:rPr>
          <w:sz w:val="28"/>
          <w:szCs w:val="28"/>
          <w:lang w:val="uk-UA"/>
        </w:rPr>
        <w:t>»</w:t>
      </w:r>
      <w:r w:rsidRPr="00374117">
        <w:rPr>
          <w:sz w:val="28"/>
          <w:szCs w:val="28"/>
        </w:rPr>
        <w:t xml:space="preserve">, </w:t>
      </w:r>
      <w:proofErr w:type="gramStart"/>
      <w:r w:rsidRPr="00374117">
        <w:rPr>
          <w:sz w:val="28"/>
          <w:szCs w:val="28"/>
        </w:rPr>
        <w:t>Р</w:t>
      </w:r>
      <w:proofErr w:type="gramEnd"/>
      <w:r w:rsidRPr="00374117">
        <w:rPr>
          <w:sz w:val="28"/>
          <w:szCs w:val="28"/>
        </w:rPr>
        <w:t xml:space="preserve">івненському державному базовому медичному коледжі – бакалаврів за спеціальностями  </w:t>
      </w:r>
      <w:r w:rsidR="00D26D9D" w:rsidRPr="00374117">
        <w:rPr>
          <w:sz w:val="28"/>
          <w:szCs w:val="28"/>
          <w:lang w:val="uk-UA"/>
        </w:rPr>
        <w:t>«</w:t>
      </w:r>
      <w:r w:rsidRPr="00374117">
        <w:rPr>
          <w:sz w:val="28"/>
          <w:szCs w:val="28"/>
        </w:rPr>
        <w:t>Технології медичної діагностики та лікування</w:t>
      </w:r>
      <w:r w:rsidR="00D26D9D" w:rsidRPr="00374117">
        <w:rPr>
          <w:sz w:val="28"/>
          <w:szCs w:val="28"/>
          <w:lang w:val="uk-UA"/>
        </w:rPr>
        <w:t>»</w:t>
      </w:r>
      <w:r w:rsidRPr="00374117">
        <w:rPr>
          <w:sz w:val="28"/>
          <w:szCs w:val="28"/>
        </w:rPr>
        <w:t xml:space="preserve">, </w:t>
      </w:r>
      <w:r w:rsidR="00D26D9D" w:rsidRPr="00374117">
        <w:rPr>
          <w:sz w:val="28"/>
          <w:szCs w:val="28"/>
          <w:lang w:val="uk-UA"/>
        </w:rPr>
        <w:t>«</w:t>
      </w:r>
      <w:r w:rsidRPr="00374117">
        <w:rPr>
          <w:sz w:val="28"/>
          <w:szCs w:val="28"/>
        </w:rPr>
        <w:t>Фізична реабілітація</w:t>
      </w:r>
      <w:r w:rsidR="00D26D9D" w:rsidRPr="00374117">
        <w:rPr>
          <w:sz w:val="28"/>
          <w:szCs w:val="28"/>
          <w:lang w:val="uk-UA"/>
        </w:rPr>
        <w:t>»</w:t>
      </w:r>
      <w:r w:rsidRPr="00374117">
        <w:rPr>
          <w:sz w:val="28"/>
          <w:szCs w:val="28"/>
        </w:rPr>
        <w:t xml:space="preserve">, </w:t>
      </w:r>
      <w:r w:rsidR="00D26D9D" w:rsidRPr="00374117">
        <w:rPr>
          <w:sz w:val="28"/>
          <w:szCs w:val="28"/>
          <w:lang w:val="uk-UA"/>
        </w:rPr>
        <w:t>«</w:t>
      </w:r>
      <w:r w:rsidRPr="00374117">
        <w:rPr>
          <w:sz w:val="28"/>
          <w:szCs w:val="28"/>
        </w:rPr>
        <w:t>Фармація</w:t>
      </w:r>
      <w:r w:rsidR="00D26D9D" w:rsidRPr="00374117">
        <w:rPr>
          <w:sz w:val="28"/>
          <w:szCs w:val="28"/>
          <w:lang w:val="uk-UA"/>
        </w:rPr>
        <w:t>»</w:t>
      </w:r>
      <w:r w:rsidRPr="00374117">
        <w:rPr>
          <w:sz w:val="28"/>
          <w:szCs w:val="28"/>
        </w:rPr>
        <w:t xml:space="preserve">, </w:t>
      </w:r>
      <w:r w:rsidR="00D26D9D" w:rsidRPr="00374117">
        <w:rPr>
          <w:sz w:val="28"/>
          <w:szCs w:val="28"/>
          <w:lang w:val="uk-UA"/>
        </w:rPr>
        <w:t>«</w:t>
      </w:r>
      <w:r w:rsidRPr="00374117">
        <w:rPr>
          <w:sz w:val="28"/>
          <w:szCs w:val="28"/>
        </w:rPr>
        <w:t>Сестринська справа</w:t>
      </w:r>
      <w:r w:rsidR="00D26D9D" w:rsidRPr="00374117">
        <w:rPr>
          <w:sz w:val="28"/>
          <w:szCs w:val="28"/>
          <w:lang w:val="uk-UA"/>
        </w:rPr>
        <w:t>»</w:t>
      </w:r>
      <w:r w:rsidRPr="00374117">
        <w:rPr>
          <w:sz w:val="28"/>
          <w:szCs w:val="28"/>
        </w:rPr>
        <w:t>.</w:t>
      </w:r>
    </w:p>
    <w:p w:rsidR="00CE1A3E" w:rsidRPr="00374117" w:rsidRDefault="00CE1A3E" w:rsidP="000965CA">
      <w:pPr>
        <w:ind w:firstLine="708"/>
        <w:jc w:val="both"/>
        <w:rPr>
          <w:sz w:val="28"/>
          <w:szCs w:val="28"/>
        </w:rPr>
      </w:pPr>
      <w:r w:rsidRPr="00374117">
        <w:rPr>
          <w:sz w:val="28"/>
          <w:szCs w:val="28"/>
        </w:rPr>
        <w:t>Загальна кількість студентів у 2018 році становить 34</w:t>
      </w:r>
      <w:r w:rsidR="00D26D9D" w:rsidRPr="00374117">
        <w:rPr>
          <w:sz w:val="28"/>
          <w:szCs w:val="28"/>
        </w:rPr>
        <w:t> </w:t>
      </w:r>
      <w:r w:rsidRPr="00374117">
        <w:rPr>
          <w:sz w:val="28"/>
          <w:szCs w:val="28"/>
        </w:rPr>
        <w:t>623</w:t>
      </w:r>
      <w:r w:rsidR="00D26D9D" w:rsidRPr="00374117">
        <w:rPr>
          <w:sz w:val="28"/>
          <w:szCs w:val="28"/>
          <w:lang w:val="uk-UA"/>
        </w:rPr>
        <w:t xml:space="preserve"> особи</w:t>
      </w:r>
      <w:r w:rsidRPr="00374117">
        <w:rPr>
          <w:sz w:val="28"/>
          <w:szCs w:val="28"/>
        </w:rPr>
        <w:t>, що на 6,8 %  менше  у  порівнянні  із  минулим  роком (37</w:t>
      </w:r>
      <w:r w:rsidR="00D26D9D" w:rsidRPr="00374117">
        <w:rPr>
          <w:sz w:val="28"/>
          <w:szCs w:val="28"/>
          <w:lang w:val="uk-UA"/>
        </w:rPr>
        <w:t xml:space="preserve"> </w:t>
      </w:r>
      <w:r w:rsidRPr="00374117">
        <w:rPr>
          <w:sz w:val="28"/>
          <w:szCs w:val="28"/>
        </w:rPr>
        <w:t>152 у 2017 році),  з них: 12</w:t>
      </w:r>
      <w:r w:rsidR="00D26D9D" w:rsidRPr="00374117">
        <w:rPr>
          <w:sz w:val="28"/>
          <w:szCs w:val="28"/>
          <w:lang w:val="uk-UA"/>
        </w:rPr>
        <w:t xml:space="preserve"> 000</w:t>
      </w:r>
      <w:r w:rsidRPr="00374117">
        <w:rPr>
          <w:sz w:val="28"/>
          <w:szCs w:val="28"/>
        </w:rPr>
        <w:t xml:space="preserve"> студентів навчається у ЗВО І-ІІ </w:t>
      </w:r>
      <w:proofErr w:type="gramStart"/>
      <w:r w:rsidRPr="00374117">
        <w:rPr>
          <w:sz w:val="28"/>
          <w:szCs w:val="28"/>
        </w:rPr>
        <w:t>р</w:t>
      </w:r>
      <w:proofErr w:type="gramEnd"/>
      <w:r w:rsidRPr="00374117">
        <w:rPr>
          <w:sz w:val="28"/>
          <w:szCs w:val="28"/>
        </w:rPr>
        <w:t>івнів акредитації; 22 623 студенти – у закладах вищої освіти ІІІ-ІV рівнів акредитації.</w:t>
      </w:r>
    </w:p>
    <w:p w:rsidR="00CE1A3E" w:rsidRPr="00374117" w:rsidRDefault="00CE1A3E" w:rsidP="000965CA">
      <w:pPr>
        <w:ind w:firstLine="708"/>
        <w:jc w:val="both"/>
        <w:rPr>
          <w:sz w:val="28"/>
          <w:szCs w:val="28"/>
        </w:rPr>
      </w:pPr>
      <w:r w:rsidRPr="00374117">
        <w:rPr>
          <w:sz w:val="28"/>
          <w:szCs w:val="28"/>
        </w:rPr>
        <w:t>Із загальної кількості студентів (34</w:t>
      </w:r>
      <w:r w:rsidR="00D26D9D" w:rsidRPr="00374117">
        <w:rPr>
          <w:sz w:val="28"/>
          <w:szCs w:val="28"/>
          <w:lang w:val="uk-UA"/>
        </w:rPr>
        <w:t xml:space="preserve"> </w:t>
      </w:r>
      <w:r w:rsidRPr="00374117">
        <w:rPr>
          <w:sz w:val="28"/>
          <w:szCs w:val="28"/>
        </w:rPr>
        <w:t xml:space="preserve">623) на денній формі навчаються </w:t>
      </w:r>
      <w:r w:rsidR="00D26D9D" w:rsidRPr="00374117">
        <w:rPr>
          <w:sz w:val="28"/>
          <w:szCs w:val="28"/>
          <w:lang w:val="uk-UA"/>
        </w:rPr>
        <w:br/>
      </w:r>
      <w:r w:rsidRPr="00374117">
        <w:rPr>
          <w:sz w:val="28"/>
          <w:szCs w:val="28"/>
        </w:rPr>
        <w:t>24 903 студенти, 9 720 студенті</w:t>
      </w:r>
      <w:proofErr w:type="gramStart"/>
      <w:r w:rsidRPr="00374117">
        <w:rPr>
          <w:sz w:val="28"/>
          <w:szCs w:val="28"/>
        </w:rPr>
        <w:t>в</w:t>
      </w:r>
      <w:proofErr w:type="gramEnd"/>
      <w:r w:rsidRPr="00374117">
        <w:rPr>
          <w:sz w:val="28"/>
          <w:szCs w:val="28"/>
        </w:rPr>
        <w:t xml:space="preserve"> – на заочній формі, 16 753 студенти – на державній формі, 17 870 студентів </w:t>
      </w:r>
      <w:r w:rsidR="00D26D9D" w:rsidRPr="00374117">
        <w:rPr>
          <w:sz w:val="28"/>
          <w:szCs w:val="28"/>
          <w:lang w:val="uk-UA"/>
        </w:rPr>
        <w:t xml:space="preserve">– </w:t>
      </w:r>
      <w:r w:rsidRPr="00374117">
        <w:rPr>
          <w:sz w:val="28"/>
          <w:szCs w:val="28"/>
        </w:rPr>
        <w:t>на</w:t>
      </w:r>
      <w:r w:rsidR="00D26D9D" w:rsidRPr="00374117">
        <w:rPr>
          <w:sz w:val="28"/>
          <w:szCs w:val="28"/>
          <w:lang w:val="uk-UA"/>
        </w:rPr>
        <w:t xml:space="preserve"> </w:t>
      </w:r>
      <w:r w:rsidRPr="00374117">
        <w:rPr>
          <w:sz w:val="28"/>
          <w:szCs w:val="28"/>
        </w:rPr>
        <w:t>платній формі навчання.</w:t>
      </w:r>
    </w:p>
    <w:p w:rsidR="00CE1A3E" w:rsidRPr="00374117" w:rsidRDefault="00CE1A3E" w:rsidP="000965CA">
      <w:pPr>
        <w:ind w:firstLine="708"/>
        <w:jc w:val="both"/>
        <w:rPr>
          <w:sz w:val="28"/>
          <w:szCs w:val="28"/>
        </w:rPr>
      </w:pPr>
      <w:r w:rsidRPr="00374117">
        <w:rPr>
          <w:sz w:val="28"/>
          <w:szCs w:val="28"/>
        </w:rPr>
        <w:t xml:space="preserve">У державних </w:t>
      </w:r>
      <w:proofErr w:type="gramStart"/>
      <w:r w:rsidRPr="00374117">
        <w:rPr>
          <w:sz w:val="28"/>
          <w:szCs w:val="28"/>
        </w:rPr>
        <w:t>закладах</w:t>
      </w:r>
      <w:proofErr w:type="gramEnd"/>
      <w:r w:rsidRPr="00374117">
        <w:rPr>
          <w:sz w:val="28"/>
          <w:szCs w:val="28"/>
        </w:rPr>
        <w:t xml:space="preserve"> вищої освіти навчається 74,1% студентів, комунальних – 7,9 %, приватних –  18 %.</w:t>
      </w:r>
    </w:p>
    <w:p w:rsidR="00CE1A3E" w:rsidRPr="00374117" w:rsidRDefault="00CE1A3E" w:rsidP="000965CA">
      <w:pPr>
        <w:ind w:firstLine="708"/>
        <w:jc w:val="both"/>
        <w:rPr>
          <w:sz w:val="28"/>
          <w:szCs w:val="28"/>
        </w:rPr>
      </w:pPr>
      <w:r w:rsidRPr="00374117">
        <w:rPr>
          <w:sz w:val="28"/>
          <w:szCs w:val="28"/>
        </w:rPr>
        <w:t>У ЗВО області навчаються 525 студенті</w:t>
      </w:r>
      <w:proofErr w:type="gramStart"/>
      <w:r w:rsidRPr="00374117">
        <w:rPr>
          <w:sz w:val="28"/>
          <w:szCs w:val="28"/>
        </w:rPr>
        <w:t>в-</w:t>
      </w:r>
      <w:proofErr w:type="gramEnd"/>
      <w:r w:rsidRPr="00374117">
        <w:rPr>
          <w:sz w:val="28"/>
          <w:szCs w:val="28"/>
        </w:rPr>
        <w:t>інвалідів, 351 – студент-сирота, 716 студентів, постраждалих унаслідок аварії на ЧАЕС.</w:t>
      </w:r>
    </w:p>
    <w:p w:rsidR="00CE1A3E" w:rsidRPr="00374117" w:rsidRDefault="00CE1A3E" w:rsidP="000965CA">
      <w:pPr>
        <w:ind w:firstLine="708"/>
        <w:jc w:val="both"/>
        <w:rPr>
          <w:sz w:val="28"/>
          <w:szCs w:val="28"/>
        </w:rPr>
      </w:pPr>
      <w:r w:rsidRPr="00374117">
        <w:rPr>
          <w:sz w:val="28"/>
          <w:szCs w:val="28"/>
        </w:rPr>
        <w:t>Випуск  2018  року  становив  11 884 фахівців (14</w:t>
      </w:r>
      <w:r w:rsidR="00D26D9D" w:rsidRPr="00374117">
        <w:rPr>
          <w:sz w:val="28"/>
          <w:szCs w:val="28"/>
          <w:lang w:val="uk-UA"/>
        </w:rPr>
        <w:t xml:space="preserve"> </w:t>
      </w:r>
      <w:r w:rsidRPr="00374117">
        <w:rPr>
          <w:sz w:val="28"/>
          <w:szCs w:val="28"/>
        </w:rPr>
        <w:t xml:space="preserve">285  у  2017   році),  з них навчаються  на  державній  формі 5 833 особи,  на платній  формі – </w:t>
      </w:r>
      <w:r w:rsidR="00D26D9D" w:rsidRPr="00374117">
        <w:rPr>
          <w:sz w:val="28"/>
          <w:szCs w:val="28"/>
          <w:lang w:val="uk-UA"/>
        </w:rPr>
        <w:br/>
      </w:r>
      <w:r w:rsidRPr="00374117">
        <w:rPr>
          <w:sz w:val="28"/>
          <w:szCs w:val="28"/>
        </w:rPr>
        <w:t>6</w:t>
      </w:r>
      <w:r w:rsidR="00D26D9D" w:rsidRPr="00374117">
        <w:rPr>
          <w:sz w:val="28"/>
          <w:szCs w:val="28"/>
          <w:lang w:val="uk-UA"/>
        </w:rPr>
        <w:t xml:space="preserve"> </w:t>
      </w:r>
      <w:r w:rsidRPr="00374117">
        <w:rPr>
          <w:sz w:val="28"/>
          <w:szCs w:val="28"/>
        </w:rPr>
        <w:t xml:space="preserve">051 особа (денна  форма </w:t>
      </w:r>
      <w:r w:rsidR="00D26D9D" w:rsidRPr="00374117">
        <w:rPr>
          <w:sz w:val="28"/>
          <w:szCs w:val="28"/>
        </w:rPr>
        <w:t>–</w:t>
      </w:r>
      <w:r w:rsidRPr="00374117">
        <w:rPr>
          <w:sz w:val="28"/>
          <w:szCs w:val="28"/>
        </w:rPr>
        <w:t xml:space="preserve"> 8</w:t>
      </w:r>
      <w:r w:rsidR="00D26D9D" w:rsidRPr="00374117">
        <w:rPr>
          <w:sz w:val="28"/>
          <w:szCs w:val="28"/>
          <w:lang w:val="uk-UA"/>
        </w:rPr>
        <w:t xml:space="preserve"> </w:t>
      </w:r>
      <w:r w:rsidRPr="00374117">
        <w:rPr>
          <w:sz w:val="28"/>
          <w:szCs w:val="28"/>
        </w:rPr>
        <w:t xml:space="preserve">299 </w:t>
      </w:r>
      <w:proofErr w:type="gramStart"/>
      <w:r w:rsidRPr="00374117">
        <w:rPr>
          <w:sz w:val="28"/>
          <w:szCs w:val="28"/>
        </w:rPr>
        <w:t>осіб</w:t>
      </w:r>
      <w:proofErr w:type="gramEnd"/>
      <w:r w:rsidRPr="00374117">
        <w:rPr>
          <w:sz w:val="28"/>
          <w:szCs w:val="28"/>
        </w:rPr>
        <w:t xml:space="preserve">, заочна  форма навчання </w:t>
      </w:r>
      <w:r w:rsidR="00D26D9D" w:rsidRPr="00374117">
        <w:rPr>
          <w:sz w:val="28"/>
          <w:szCs w:val="28"/>
        </w:rPr>
        <w:t>–</w:t>
      </w:r>
      <w:r w:rsidRPr="00374117">
        <w:rPr>
          <w:sz w:val="28"/>
          <w:szCs w:val="28"/>
        </w:rPr>
        <w:t xml:space="preserve"> 3585</w:t>
      </w:r>
      <w:r w:rsidR="00D26D9D" w:rsidRPr="00374117">
        <w:rPr>
          <w:sz w:val="28"/>
          <w:szCs w:val="28"/>
          <w:lang w:val="uk-UA"/>
        </w:rPr>
        <w:t xml:space="preserve"> </w:t>
      </w:r>
      <w:r w:rsidRPr="00374117">
        <w:rPr>
          <w:sz w:val="28"/>
          <w:szCs w:val="28"/>
        </w:rPr>
        <w:t>осіб).</w:t>
      </w:r>
    </w:p>
    <w:p w:rsidR="00CE1A3E" w:rsidRPr="00374117" w:rsidRDefault="00CE1A3E" w:rsidP="000965CA">
      <w:pPr>
        <w:ind w:firstLine="708"/>
        <w:jc w:val="both"/>
        <w:rPr>
          <w:sz w:val="28"/>
          <w:szCs w:val="28"/>
        </w:rPr>
      </w:pPr>
      <w:r w:rsidRPr="00374117">
        <w:rPr>
          <w:sz w:val="28"/>
          <w:szCs w:val="28"/>
        </w:rPr>
        <w:t xml:space="preserve">Іноземні студенти здобувають вищу освіту в Національному   університеті водного господарства та природокористування,    Національному університеті </w:t>
      </w:r>
      <w:r w:rsidR="00D26D9D" w:rsidRPr="00374117">
        <w:rPr>
          <w:sz w:val="28"/>
          <w:szCs w:val="28"/>
          <w:lang w:val="uk-UA"/>
        </w:rPr>
        <w:t>«</w:t>
      </w:r>
      <w:r w:rsidRPr="00374117">
        <w:rPr>
          <w:sz w:val="28"/>
          <w:szCs w:val="28"/>
        </w:rPr>
        <w:t>Острозька академія</w:t>
      </w:r>
      <w:r w:rsidR="00D26D9D" w:rsidRPr="00374117">
        <w:rPr>
          <w:sz w:val="28"/>
          <w:szCs w:val="28"/>
          <w:lang w:val="uk-UA"/>
        </w:rPr>
        <w:t>»</w:t>
      </w:r>
      <w:r w:rsidRPr="00374117">
        <w:rPr>
          <w:sz w:val="28"/>
          <w:szCs w:val="28"/>
        </w:rPr>
        <w:t xml:space="preserve">, </w:t>
      </w:r>
      <w:proofErr w:type="gramStart"/>
      <w:r w:rsidRPr="00374117">
        <w:rPr>
          <w:sz w:val="28"/>
          <w:szCs w:val="28"/>
        </w:rPr>
        <w:t>Р</w:t>
      </w:r>
      <w:proofErr w:type="gramEnd"/>
      <w:r w:rsidRPr="00374117">
        <w:rPr>
          <w:sz w:val="28"/>
          <w:szCs w:val="28"/>
        </w:rPr>
        <w:t>івненському</w:t>
      </w:r>
      <w:r w:rsidR="00D26D9D" w:rsidRPr="00374117">
        <w:rPr>
          <w:sz w:val="28"/>
          <w:szCs w:val="28"/>
          <w:lang w:val="uk-UA"/>
        </w:rPr>
        <w:t xml:space="preserve"> д</w:t>
      </w:r>
      <w:r w:rsidRPr="00374117">
        <w:rPr>
          <w:sz w:val="28"/>
          <w:szCs w:val="28"/>
        </w:rPr>
        <w:t xml:space="preserve">ержавному гуманітарному  університеті та ПВНЗ </w:t>
      </w:r>
      <w:r w:rsidR="00D26D9D" w:rsidRPr="00374117">
        <w:rPr>
          <w:sz w:val="28"/>
          <w:szCs w:val="28"/>
          <w:lang w:val="uk-UA"/>
        </w:rPr>
        <w:t>«</w:t>
      </w:r>
      <w:r w:rsidRPr="00374117">
        <w:rPr>
          <w:sz w:val="28"/>
          <w:szCs w:val="28"/>
        </w:rPr>
        <w:t>Міжнародний економіко-гуманітарний університет імені академіка С.Дем’янчука</w:t>
      </w:r>
      <w:r w:rsidR="00D26D9D" w:rsidRPr="00374117">
        <w:rPr>
          <w:sz w:val="28"/>
          <w:szCs w:val="28"/>
          <w:lang w:val="uk-UA"/>
        </w:rPr>
        <w:t>»</w:t>
      </w:r>
      <w:r w:rsidRPr="00374117">
        <w:rPr>
          <w:sz w:val="28"/>
          <w:szCs w:val="28"/>
        </w:rPr>
        <w:t xml:space="preserve">. </w:t>
      </w:r>
    </w:p>
    <w:p w:rsidR="00CE1A3E" w:rsidRPr="00374117" w:rsidRDefault="00CE1A3E" w:rsidP="000965CA">
      <w:pPr>
        <w:ind w:firstLine="708"/>
        <w:jc w:val="both"/>
        <w:rPr>
          <w:sz w:val="28"/>
          <w:szCs w:val="28"/>
        </w:rPr>
      </w:pPr>
      <w:r w:rsidRPr="00374117">
        <w:rPr>
          <w:bCs/>
          <w:sz w:val="28"/>
          <w:szCs w:val="28"/>
        </w:rPr>
        <w:lastRenderedPageBreak/>
        <w:t>Провідні заклади вищої освіти області, зокрема</w:t>
      </w:r>
      <w:r w:rsidR="002F6063" w:rsidRPr="00374117">
        <w:rPr>
          <w:bCs/>
          <w:sz w:val="28"/>
          <w:szCs w:val="28"/>
          <w:lang w:val="uk-UA"/>
        </w:rPr>
        <w:t>:</w:t>
      </w:r>
      <w:r w:rsidRPr="00374117">
        <w:rPr>
          <w:bCs/>
          <w:sz w:val="28"/>
          <w:szCs w:val="28"/>
        </w:rPr>
        <w:t xml:space="preserve"> </w:t>
      </w:r>
      <w:r w:rsidRPr="00374117">
        <w:rPr>
          <w:sz w:val="28"/>
          <w:szCs w:val="28"/>
        </w:rPr>
        <w:t xml:space="preserve">Національний   університет водного господарства та природокористування, Національний  університет </w:t>
      </w:r>
      <w:r w:rsidR="002F6063" w:rsidRPr="00374117">
        <w:rPr>
          <w:sz w:val="28"/>
          <w:szCs w:val="28"/>
          <w:lang w:val="uk-UA"/>
        </w:rPr>
        <w:t>«</w:t>
      </w:r>
      <w:r w:rsidRPr="00374117">
        <w:rPr>
          <w:sz w:val="28"/>
          <w:szCs w:val="28"/>
        </w:rPr>
        <w:t>Острозька академія</w:t>
      </w:r>
      <w:r w:rsidR="002F6063" w:rsidRPr="00374117">
        <w:rPr>
          <w:sz w:val="28"/>
          <w:szCs w:val="28"/>
          <w:lang w:val="uk-UA"/>
        </w:rPr>
        <w:t>»</w:t>
      </w:r>
      <w:r w:rsidRPr="00374117">
        <w:rPr>
          <w:sz w:val="28"/>
          <w:szCs w:val="28"/>
        </w:rPr>
        <w:t>,</w:t>
      </w:r>
      <w:r w:rsidR="002F6063" w:rsidRPr="00374117">
        <w:rPr>
          <w:sz w:val="28"/>
          <w:szCs w:val="28"/>
          <w:lang w:val="uk-UA"/>
        </w:rPr>
        <w:t xml:space="preserve"> </w:t>
      </w:r>
      <w:proofErr w:type="gramStart"/>
      <w:r w:rsidRPr="00374117">
        <w:rPr>
          <w:sz w:val="28"/>
          <w:szCs w:val="28"/>
        </w:rPr>
        <w:t>Р</w:t>
      </w:r>
      <w:proofErr w:type="gramEnd"/>
      <w:r w:rsidRPr="00374117">
        <w:rPr>
          <w:sz w:val="28"/>
          <w:szCs w:val="28"/>
        </w:rPr>
        <w:t xml:space="preserve">івненський державний гуманітарний університет та ПВНЗ </w:t>
      </w:r>
      <w:r w:rsidR="002F6063" w:rsidRPr="00374117">
        <w:rPr>
          <w:sz w:val="28"/>
          <w:szCs w:val="28"/>
          <w:lang w:val="uk-UA"/>
        </w:rPr>
        <w:t>«</w:t>
      </w:r>
      <w:r w:rsidRPr="00374117">
        <w:rPr>
          <w:sz w:val="28"/>
          <w:szCs w:val="28"/>
        </w:rPr>
        <w:t>Міжнародний економіко-гуманітарний університет імені академіка С.Дем’янчука</w:t>
      </w:r>
      <w:r w:rsidR="002F6063" w:rsidRPr="00374117">
        <w:rPr>
          <w:sz w:val="28"/>
          <w:szCs w:val="28"/>
          <w:lang w:val="uk-UA"/>
        </w:rPr>
        <w:t>»</w:t>
      </w:r>
      <w:r w:rsidRPr="00374117">
        <w:rPr>
          <w:sz w:val="28"/>
          <w:szCs w:val="28"/>
        </w:rPr>
        <w:t xml:space="preserve"> здійснюють навчання </w:t>
      </w:r>
      <w:r w:rsidRPr="00374117">
        <w:rPr>
          <w:bCs/>
          <w:sz w:val="28"/>
          <w:szCs w:val="28"/>
        </w:rPr>
        <w:t>за</w:t>
      </w:r>
      <w:r w:rsidRPr="00374117">
        <w:rPr>
          <w:sz w:val="28"/>
          <w:szCs w:val="28"/>
        </w:rPr>
        <w:t xml:space="preserve"> є</w:t>
      </w:r>
      <w:r w:rsidRPr="00374117">
        <w:rPr>
          <w:bCs/>
          <w:sz w:val="28"/>
          <w:szCs w:val="28"/>
        </w:rPr>
        <w:t xml:space="preserve">вропейськими освітніми програмами із отриманням по завершенню навчання подвійних дипломів. Українські студенти одночасно навчаються як у своїх вищих  навчальних </w:t>
      </w:r>
      <w:proofErr w:type="gramStart"/>
      <w:r w:rsidRPr="00374117">
        <w:rPr>
          <w:bCs/>
          <w:sz w:val="28"/>
          <w:szCs w:val="28"/>
        </w:rPr>
        <w:t>закладах</w:t>
      </w:r>
      <w:proofErr w:type="gramEnd"/>
      <w:r w:rsidRPr="00374117">
        <w:rPr>
          <w:bCs/>
          <w:sz w:val="28"/>
          <w:szCs w:val="28"/>
        </w:rPr>
        <w:t xml:space="preserve"> так і за кордоном, беруть участь у європейських програмах обміну студентів, вивчають іноземні мови і отримують можливість використовувати набуті компетенції при працевлаштуванні.</w:t>
      </w:r>
    </w:p>
    <w:p w:rsidR="00CE1A3E" w:rsidRPr="00374117" w:rsidRDefault="00CE1A3E" w:rsidP="000965CA">
      <w:pPr>
        <w:ind w:firstLine="708"/>
        <w:jc w:val="both"/>
        <w:rPr>
          <w:sz w:val="28"/>
          <w:szCs w:val="28"/>
        </w:rPr>
      </w:pPr>
      <w:r w:rsidRPr="00374117">
        <w:rPr>
          <w:sz w:val="28"/>
          <w:szCs w:val="28"/>
        </w:rPr>
        <w:t xml:space="preserve">Навчальний процес у закладах вищої освіти І-ІІ </w:t>
      </w:r>
      <w:proofErr w:type="gramStart"/>
      <w:r w:rsidRPr="00374117">
        <w:rPr>
          <w:sz w:val="28"/>
          <w:szCs w:val="28"/>
        </w:rPr>
        <w:t>р</w:t>
      </w:r>
      <w:proofErr w:type="gramEnd"/>
      <w:r w:rsidRPr="00374117">
        <w:rPr>
          <w:sz w:val="28"/>
          <w:szCs w:val="28"/>
        </w:rPr>
        <w:t xml:space="preserve">івнів акредитації (коледжі, училища) забезпечують 1 372 викладачі; науково-педагогічний персонал закладів вищої освіти  ІІІ-ІV рівнів акредитації становить </w:t>
      </w:r>
      <w:r w:rsidR="002F6063" w:rsidRPr="00374117">
        <w:rPr>
          <w:sz w:val="28"/>
          <w:szCs w:val="28"/>
          <w:lang w:val="uk-UA"/>
        </w:rPr>
        <w:br/>
      </w:r>
      <w:r w:rsidRPr="00374117">
        <w:rPr>
          <w:sz w:val="28"/>
          <w:szCs w:val="28"/>
        </w:rPr>
        <w:t>1</w:t>
      </w:r>
      <w:r w:rsidR="002F6063" w:rsidRPr="00374117">
        <w:rPr>
          <w:sz w:val="28"/>
          <w:szCs w:val="28"/>
        </w:rPr>
        <w:t> </w:t>
      </w:r>
      <w:r w:rsidRPr="00374117">
        <w:rPr>
          <w:sz w:val="28"/>
          <w:szCs w:val="28"/>
        </w:rPr>
        <w:t>820</w:t>
      </w:r>
      <w:r w:rsidR="002F6063" w:rsidRPr="00374117">
        <w:rPr>
          <w:sz w:val="28"/>
          <w:szCs w:val="28"/>
          <w:lang w:val="uk-UA"/>
        </w:rPr>
        <w:t xml:space="preserve"> </w:t>
      </w:r>
      <w:r w:rsidRPr="00374117">
        <w:rPr>
          <w:sz w:val="28"/>
          <w:szCs w:val="28"/>
        </w:rPr>
        <w:t xml:space="preserve">осіб. Усього у ЗВО працює 3 192 викладачі (загальна  чисельність  працівників ЗВО  становить 6 221 особа). </w:t>
      </w:r>
    </w:p>
    <w:p w:rsidR="00CE1A3E" w:rsidRPr="00374117" w:rsidRDefault="00CE1A3E" w:rsidP="000965CA">
      <w:pPr>
        <w:ind w:firstLine="708"/>
        <w:jc w:val="both"/>
        <w:rPr>
          <w:sz w:val="28"/>
          <w:szCs w:val="28"/>
        </w:rPr>
      </w:pPr>
      <w:r w:rsidRPr="00374117">
        <w:rPr>
          <w:sz w:val="28"/>
          <w:szCs w:val="28"/>
        </w:rPr>
        <w:t>В області (за даними управління статистики) працює 119 докторі</w:t>
      </w:r>
      <w:proofErr w:type="gramStart"/>
      <w:r w:rsidRPr="00374117">
        <w:rPr>
          <w:sz w:val="28"/>
          <w:szCs w:val="28"/>
        </w:rPr>
        <w:t>в</w:t>
      </w:r>
      <w:proofErr w:type="gramEnd"/>
      <w:r w:rsidRPr="00374117">
        <w:rPr>
          <w:sz w:val="28"/>
          <w:szCs w:val="28"/>
        </w:rPr>
        <w:t xml:space="preserve"> наук, 1180 кандидатів наук. </w:t>
      </w:r>
    </w:p>
    <w:p w:rsidR="00CE1A3E" w:rsidRPr="00374117" w:rsidRDefault="00CE1A3E" w:rsidP="000965CA">
      <w:pPr>
        <w:ind w:firstLine="708"/>
        <w:jc w:val="both"/>
        <w:rPr>
          <w:sz w:val="28"/>
          <w:szCs w:val="28"/>
        </w:rPr>
      </w:pPr>
      <w:r w:rsidRPr="00374117">
        <w:rPr>
          <w:sz w:val="28"/>
          <w:szCs w:val="28"/>
        </w:rPr>
        <w:t xml:space="preserve">Чотири заклади вищої освіти мають аспірантуру, де навчається </w:t>
      </w:r>
      <w:r w:rsidR="002F6063" w:rsidRPr="00374117">
        <w:rPr>
          <w:sz w:val="28"/>
          <w:szCs w:val="28"/>
          <w:lang w:val="uk-UA"/>
        </w:rPr>
        <w:br/>
      </w:r>
      <w:r w:rsidRPr="00374117">
        <w:rPr>
          <w:sz w:val="28"/>
          <w:szCs w:val="28"/>
        </w:rPr>
        <w:t xml:space="preserve">282 аспіранти, один заклад (НУВГП) – докторантуру, де навчається </w:t>
      </w:r>
      <w:r w:rsidR="002F6063" w:rsidRPr="00374117">
        <w:rPr>
          <w:sz w:val="28"/>
          <w:szCs w:val="28"/>
          <w:lang w:val="uk-UA"/>
        </w:rPr>
        <w:br/>
      </w:r>
      <w:r w:rsidRPr="00374117">
        <w:rPr>
          <w:sz w:val="28"/>
          <w:szCs w:val="28"/>
        </w:rPr>
        <w:t>4 докторанти.</w:t>
      </w:r>
    </w:p>
    <w:p w:rsidR="00CE1A3E" w:rsidRPr="00374117" w:rsidRDefault="00CE1A3E" w:rsidP="000965CA">
      <w:pPr>
        <w:ind w:firstLine="708"/>
        <w:jc w:val="both"/>
        <w:rPr>
          <w:sz w:val="28"/>
          <w:szCs w:val="28"/>
        </w:rPr>
      </w:pPr>
      <w:r w:rsidRPr="00374117">
        <w:rPr>
          <w:sz w:val="28"/>
          <w:szCs w:val="28"/>
          <w:shd w:val="clear" w:color="auto" w:fill="FFFFFF"/>
        </w:rPr>
        <w:t>Відповідно до наказу МОНУ № 1714 від 28.12.2017 у Національному університеті «Острозька академія» терміном на три роки створена спеціалізована вчена рада на здобуття наукового ступеня доктора (кандидата) історичних та філософських наук за спеціальністю 09.00.11 «</w:t>
      </w:r>
      <w:proofErr w:type="gramStart"/>
      <w:r w:rsidRPr="00374117">
        <w:rPr>
          <w:sz w:val="28"/>
          <w:szCs w:val="28"/>
          <w:shd w:val="clear" w:color="auto" w:fill="FFFFFF"/>
        </w:rPr>
        <w:t>Рел</w:t>
      </w:r>
      <w:proofErr w:type="gramEnd"/>
      <w:r w:rsidRPr="00374117">
        <w:rPr>
          <w:sz w:val="28"/>
          <w:szCs w:val="28"/>
          <w:shd w:val="clear" w:color="auto" w:fill="FFFFFF"/>
        </w:rPr>
        <w:t>ігієзнавство».</w:t>
      </w:r>
    </w:p>
    <w:p w:rsidR="00CE1A3E" w:rsidRPr="00374117" w:rsidRDefault="00CE1A3E" w:rsidP="000965CA">
      <w:pPr>
        <w:ind w:firstLine="708"/>
        <w:jc w:val="both"/>
        <w:rPr>
          <w:sz w:val="28"/>
          <w:szCs w:val="28"/>
        </w:rPr>
      </w:pPr>
      <w:proofErr w:type="gramStart"/>
      <w:r w:rsidRPr="00374117">
        <w:rPr>
          <w:sz w:val="28"/>
          <w:szCs w:val="28"/>
        </w:rPr>
        <w:t>З</w:t>
      </w:r>
      <w:proofErr w:type="gramEnd"/>
      <w:r w:rsidRPr="00374117">
        <w:rPr>
          <w:sz w:val="28"/>
          <w:szCs w:val="28"/>
        </w:rPr>
        <w:t xml:space="preserve"> метою матеріальної підтримки молодих фахівців, які працевлаштовуються на роботу в загальноосвітні та професійно-технічні   навчальні  заклади області,  виплачується   одноразова   адресна  грошова  допомога. У грудні 2017 року </w:t>
      </w:r>
      <w:proofErr w:type="gramStart"/>
      <w:r w:rsidRPr="00374117">
        <w:rPr>
          <w:sz w:val="28"/>
          <w:szCs w:val="28"/>
        </w:rPr>
        <w:t>Р</w:t>
      </w:r>
      <w:proofErr w:type="gramEnd"/>
      <w:r w:rsidRPr="00374117">
        <w:rPr>
          <w:sz w:val="28"/>
          <w:szCs w:val="28"/>
        </w:rPr>
        <w:t xml:space="preserve">івненський державний гуманітарний університет виплатив одноразову адресну грошову допомогу 48 молодим   педагогам на  загальну  суму 384 тис. грн.,  сума  однієї  допомоги  становила 8 тис. грн. (у 2016 році  допомогу  виплачено 75 особам  на загальну суму </w:t>
      </w:r>
      <w:r w:rsidR="002F6063" w:rsidRPr="00374117">
        <w:rPr>
          <w:sz w:val="28"/>
          <w:szCs w:val="28"/>
          <w:lang w:val="uk-UA"/>
        </w:rPr>
        <w:br/>
      </w:r>
      <w:r w:rsidRPr="00374117">
        <w:rPr>
          <w:sz w:val="28"/>
          <w:szCs w:val="28"/>
        </w:rPr>
        <w:t>543 тис. 750 грн., сума однієї  допомоги  становила 7 тис. 250 грн.).</w:t>
      </w:r>
    </w:p>
    <w:p w:rsidR="00CE1A3E" w:rsidRPr="000A1F1E" w:rsidRDefault="00CE1A3E" w:rsidP="000965CA">
      <w:pPr>
        <w:ind w:firstLine="708"/>
        <w:jc w:val="both"/>
        <w:rPr>
          <w:sz w:val="28"/>
          <w:szCs w:val="28"/>
        </w:rPr>
      </w:pPr>
      <w:r w:rsidRPr="00374117">
        <w:rPr>
          <w:sz w:val="28"/>
          <w:szCs w:val="28"/>
        </w:rPr>
        <w:t xml:space="preserve">Значна кількість випускників закладів вищої освіти  І </w:t>
      </w:r>
      <w:r w:rsidR="002F6063" w:rsidRPr="00374117">
        <w:rPr>
          <w:sz w:val="28"/>
          <w:szCs w:val="28"/>
        </w:rPr>
        <w:t>–</w:t>
      </w:r>
      <w:r w:rsidRPr="00374117">
        <w:rPr>
          <w:sz w:val="28"/>
          <w:szCs w:val="28"/>
        </w:rPr>
        <w:t xml:space="preserve"> ІІ</w:t>
      </w:r>
      <w:r w:rsidR="002F6063" w:rsidRPr="00374117">
        <w:rPr>
          <w:sz w:val="28"/>
          <w:szCs w:val="28"/>
          <w:lang w:val="uk-UA"/>
        </w:rPr>
        <w:t xml:space="preserve"> </w:t>
      </w:r>
      <w:proofErr w:type="gramStart"/>
      <w:r w:rsidRPr="00374117">
        <w:rPr>
          <w:sz w:val="28"/>
          <w:szCs w:val="28"/>
        </w:rPr>
        <w:t>р</w:t>
      </w:r>
      <w:proofErr w:type="gramEnd"/>
      <w:r w:rsidRPr="00374117">
        <w:rPr>
          <w:sz w:val="28"/>
          <w:szCs w:val="28"/>
        </w:rPr>
        <w:t xml:space="preserve">івнів акредитації, що є структурними підрозділами Національного університету водного господарства та природокористування, Рівненського державного гуманітарного університету, Міжнародного економіко-гуманітарного університету імені академіка Степана Дем’янчука, здобувши освітньо-кваліфікаційний рівень молодшого спеціаліста, продовжує здобувати вищу освіту в базових університетах за програмами ступеневої освіти, у 2017 році  вступили 1984 осіб, що становить 34,2% від  загальної  кількості   вступників  за освітнім ступенем </w:t>
      </w:r>
      <w:r w:rsidR="002F6063" w:rsidRPr="00374117">
        <w:rPr>
          <w:sz w:val="28"/>
          <w:szCs w:val="28"/>
          <w:lang w:val="uk-UA"/>
        </w:rPr>
        <w:t>«</w:t>
      </w:r>
      <w:r w:rsidRPr="00374117">
        <w:rPr>
          <w:sz w:val="28"/>
          <w:szCs w:val="28"/>
        </w:rPr>
        <w:t>бакалавр</w:t>
      </w:r>
      <w:r w:rsidR="002F6063" w:rsidRPr="00374117">
        <w:rPr>
          <w:sz w:val="28"/>
          <w:szCs w:val="28"/>
          <w:lang w:val="uk-UA"/>
        </w:rPr>
        <w:t>»</w:t>
      </w:r>
      <w:r w:rsidRPr="00374117">
        <w:rPr>
          <w:sz w:val="28"/>
          <w:szCs w:val="28"/>
        </w:rPr>
        <w:t xml:space="preserve"> </w:t>
      </w:r>
      <w:proofErr w:type="gramStart"/>
      <w:r w:rsidRPr="00374117">
        <w:rPr>
          <w:sz w:val="28"/>
          <w:szCs w:val="28"/>
        </w:rPr>
        <w:t>до</w:t>
      </w:r>
      <w:proofErr w:type="gramEnd"/>
      <w:r w:rsidRPr="00374117">
        <w:rPr>
          <w:sz w:val="28"/>
          <w:szCs w:val="28"/>
        </w:rPr>
        <w:t xml:space="preserve"> вищезазначених  університетів.</w:t>
      </w:r>
    </w:p>
    <w:p w:rsidR="00CE1A3E" w:rsidRPr="00374117" w:rsidRDefault="00CE1A3E" w:rsidP="000965CA">
      <w:pPr>
        <w:ind w:firstLine="708"/>
        <w:jc w:val="both"/>
        <w:rPr>
          <w:sz w:val="28"/>
          <w:szCs w:val="28"/>
        </w:rPr>
      </w:pPr>
      <w:r w:rsidRPr="00374117">
        <w:rPr>
          <w:sz w:val="28"/>
          <w:szCs w:val="28"/>
        </w:rPr>
        <w:t xml:space="preserve">Всього до закладів вищої освіти області </w:t>
      </w:r>
      <w:proofErr w:type="gramStart"/>
      <w:r w:rsidRPr="00374117">
        <w:rPr>
          <w:sz w:val="28"/>
          <w:szCs w:val="28"/>
        </w:rPr>
        <w:t>р</w:t>
      </w:r>
      <w:proofErr w:type="gramEnd"/>
      <w:r w:rsidRPr="00374117">
        <w:rPr>
          <w:sz w:val="28"/>
          <w:szCs w:val="28"/>
        </w:rPr>
        <w:t>ізних форм власності у 2017 році зараховано:</w:t>
      </w:r>
    </w:p>
    <w:p w:rsidR="00CE1A3E" w:rsidRPr="00374117" w:rsidRDefault="00CE1A3E" w:rsidP="000965CA">
      <w:pPr>
        <w:ind w:firstLine="708"/>
        <w:jc w:val="both"/>
        <w:rPr>
          <w:bCs/>
          <w:sz w:val="28"/>
          <w:szCs w:val="28"/>
        </w:rPr>
      </w:pPr>
      <w:r w:rsidRPr="00374117">
        <w:rPr>
          <w:sz w:val="28"/>
          <w:szCs w:val="28"/>
        </w:rPr>
        <w:lastRenderedPageBreak/>
        <w:t xml:space="preserve">3 409 осіб за освітньо-кваліфікаційним </w:t>
      </w:r>
      <w:proofErr w:type="gramStart"/>
      <w:r w:rsidRPr="00374117">
        <w:rPr>
          <w:sz w:val="28"/>
          <w:szCs w:val="28"/>
        </w:rPr>
        <w:t>р</w:t>
      </w:r>
      <w:proofErr w:type="gramEnd"/>
      <w:r w:rsidRPr="00374117">
        <w:rPr>
          <w:sz w:val="28"/>
          <w:szCs w:val="28"/>
        </w:rPr>
        <w:t xml:space="preserve">івнем </w:t>
      </w:r>
      <w:r w:rsidR="002F6063" w:rsidRPr="00374117">
        <w:rPr>
          <w:sz w:val="28"/>
          <w:szCs w:val="28"/>
          <w:lang w:val="uk-UA"/>
        </w:rPr>
        <w:t>«</w:t>
      </w:r>
      <w:r w:rsidRPr="00374117">
        <w:rPr>
          <w:sz w:val="28"/>
          <w:szCs w:val="28"/>
        </w:rPr>
        <w:t>молодший спеціаліст</w:t>
      </w:r>
      <w:r w:rsidR="002F6063" w:rsidRPr="00374117">
        <w:rPr>
          <w:sz w:val="28"/>
          <w:szCs w:val="28"/>
          <w:lang w:val="uk-UA"/>
        </w:rPr>
        <w:t>»</w:t>
      </w:r>
      <w:r w:rsidRPr="00374117">
        <w:rPr>
          <w:sz w:val="28"/>
          <w:szCs w:val="28"/>
        </w:rPr>
        <w:t xml:space="preserve">, </w:t>
      </w:r>
      <w:r w:rsidR="002F6063" w:rsidRPr="00374117">
        <w:rPr>
          <w:sz w:val="28"/>
          <w:szCs w:val="28"/>
          <w:lang w:val="uk-UA"/>
        </w:rPr>
        <w:br/>
      </w:r>
      <w:r w:rsidRPr="00374117">
        <w:rPr>
          <w:sz w:val="28"/>
          <w:szCs w:val="28"/>
        </w:rPr>
        <w:t xml:space="preserve">5 804 особи за освітнім ступенем </w:t>
      </w:r>
      <w:r w:rsidR="002F6063" w:rsidRPr="00374117">
        <w:rPr>
          <w:sz w:val="28"/>
          <w:szCs w:val="28"/>
          <w:lang w:val="uk-UA"/>
        </w:rPr>
        <w:t>«</w:t>
      </w:r>
      <w:r w:rsidRPr="00374117">
        <w:rPr>
          <w:sz w:val="28"/>
          <w:szCs w:val="28"/>
        </w:rPr>
        <w:t>бакалавр</w:t>
      </w:r>
      <w:r w:rsidR="002F6063" w:rsidRPr="00374117">
        <w:rPr>
          <w:sz w:val="28"/>
          <w:szCs w:val="28"/>
          <w:lang w:val="uk-UA"/>
        </w:rPr>
        <w:t>»</w:t>
      </w:r>
      <w:r w:rsidRPr="00374117">
        <w:rPr>
          <w:sz w:val="28"/>
          <w:szCs w:val="28"/>
        </w:rPr>
        <w:t xml:space="preserve">, за освітнім рівнем </w:t>
      </w:r>
      <w:r w:rsidR="002F6063" w:rsidRPr="00374117">
        <w:rPr>
          <w:sz w:val="28"/>
          <w:szCs w:val="28"/>
          <w:lang w:val="uk-UA"/>
        </w:rPr>
        <w:t>«</w:t>
      </w:r>
      <w:r w:rsidRPr="00374117">
        <w:rPr>
          <w:sz w:val="28"/>
          <w:szCs w:val="28"/>
        </w:rPr>
        <w:t>магістр</w:t>
      </w:r>
      <w:r w:rsidR="002F6063" w:rsidRPr="00374117">
        <w:rPr>
          <w:sz w:val="28"/>
          <w:szCs w:val="28"/>
          <w:lang w:val="uk-UA"/>
        </w:rPr>
        <w:t>»</w:t>
      </w:r>
      <w:r w:rsidRPr="00374117">
        <w:rPr>
          <w:sz w:val="28"/>
          <w:szCs w:val="28"/>
        </w:rPr>
        <w:t xml:space="preserve"> </w:t>
      </w:r>
      <w:r w:rsidR="002F6063" w:rsidRPr="00374117">
        <w:rPr>
          <w:sz w:val="28"/>
          <w:szCs w:val="28"/>
        </w:rPr>
        <w:t>–</w:t>
      </w:r>
      <w:r w:rsidRPr="00374117">
        <w:rPr>
          <w:sz w:val="28"/>
          <w:szCs w:val="28"/>
        </w:rPr>
        <w:t xml:space="preserve">  2 913 осіб.</w:t>
      </w:r>
    </w:p>
    <w:p w:rsidR="00CE1A3E" w:rsidRPr="000A1F1E" w:rsidRDefault="00CE1A3E" w:rsidP="000965CA">
      <w:pPr>
        <w:ind w:firstLine="708"/>
        <w:jc w:val="both"/>
        <w:rPr>
          <w:sz w:val="28"/>
          <w:szCs w:val="28"/>
        </w:rPr>
      </w:pPr>
      <w:proofErr w:type="gramStart"/>
      <w:r w:rsidRPr="00374117">
        <w:rPr>
          <w:sz w:val="28"/>
          <w:szCs w:val="28"/>
        </w:rPr>
        <w:t>З</w:t>
      </w:r>
      <w:proofErr w:type="gramEnd"/>
      <w:r w:rsidRPr="00374117">
        <w:rPr>
          <w:sz w:val="28"/>
          <w:szCs w:val="28"/>
        </w:rPr>
        <w:t xml:space="preserve"> метою створення умов та підтримки самореалізації молоді, </w:t>
      </w:r>
      <w:r w:rsidR="002F6063" w:rsidRPr="00374117">
        <w:rPr>
          <w:sz w:val="28"/>
          <w:szCs w:val="28"/>
          <w:lang w:val="uk-UA"/>
        </w:rPr>
        <w:t>ї</w:t>
      </w:r>
      <w:r w:rsidRPr="00374117">
        <w:rPr>
          <w:sz w:val="28"/>
          <w:szCs w:val="28"/>
        </w:rPr>
        <w:t xml:space="preserve">ї інтелектуального та творчого розвитку в області реалізувалася Обласна програма підтримки молоді на 2016-2020 роки. За рахунок Програми виплачено обласні </w:t>
      </w:r>
      <w:proofErr w:type="gramStart"/>
      <w:r w:rsidRPr="00374117">
        <w:rPr>
          <w:sz w:val="28"/>
          <w:szCs w:val="28"/>
        </w:rPr>
        <w:t>прем</w:t>
      </w:r>
      <w:proofErr w:type="gramEnd"/>
      <w:r w:rsidRPr="00374117">
        <w:rPr>
          <w:sz w:val="28"/>
          <w:szCs w:val="28"/>
        </w:rPr>
        <w:t xml:space="preserve">ії молодим ученим за заслуги та досягнення в галузі   фундаментальних і прикладних досліджень  та  науково-технічних  розробок (2018 </w:t>
      </w:r>
      <w:r w:rsidR="002F6063" w:rsidRPr="00374117">
        <w:rPr>
          <w:sz w:val="28"/>
          <w:szCs w:val="28"/>
        </w:rPr>
        <w:t>–</w:t>
      </w:r>
      <w:r w:rsidRPr="00374117">
        <w:rPr>
          <w:sz w:val="28"/>
          <w:szCs w:val="28"/>
        </w:rPr>
        <w:t xml:space="preserve"> п’ять</w:t>
      </w:r>
      <w:r w:rsidR="002F6063" w:rsidRPr="00374117">
        <w:rPr>
          <w:sz w:val="28"/>
          <w:szCs w:val="28"/>
          <w:lang w:val="uk-UA"/>
        </w:rPr>
        <w:t xml:space="preserve"> </w:t>
      </w:r>
      <w:r w:rsidRPr="00374117">
        <w:rPr>
          <w:sz w:val="28"/>
          <w:szCs w:val="28"/>
        </w:rPr>
        <w:t xml:space="preserve">премій у розмірі десяти тисяч гривень кожна, на  загальну  суму  50 тис. грн). </w:t>
      </w:r>
    </w:p>
    <w:p w:rsidR="00CE1A3E" w:rsidRPr="00374117" w:rsidRDefault="00CE1A3E" w:rsidP="000965CA">
      <w:pPr>
        <w:pStyle w:val="2"/>
        <w:rPr>
          <w:sz w:val="28"/>
          <w:szCs w:val="28"/>
        </w:rPr>
      </w:pPr>
      <w:r w:rsidRPr="00374117">
        <w:rPr>
          <w:sz w:val="28"/>
          <w:szCs w:val="28"/>
        </w:rPr>
        <w:t>З метою матеріального стимулювання обдарованої молоді області у 2017 році було вручено 419 обласних премій призерам ІV етапу Всеукраїнських учнівських олімпіад з базових дисциплін та ІІІ етапу Всеукраїнського конкурсу-захисту науково-дослідницьких робіт учнів – членів Малої академії наук, фінальних етапів Міжнародного мовно-літературного конкурсу учнівської та студентської молоді імені Тараса Шевченка та Міжнародного конкурсу з української мови імені Петра Яцика; всеукраїнських заходів науково-технічного, художньо-естетичного, туристсько-краєзнавчого, еколого-натуралістичного та фізкультурно-спортивного напрямів</w:t>
      </w:r>
      <w:r w:rsidR="0005503D" w:rsidRPr="00374117">
        <w:rPr>
          <w:sz w:val="28"/>
          <w:szCs w:val="28"/>
        </w:rPr>
        <w:t xml:space="preserve"> </w:t>
      </w:r>
      <w:r w:rsidRPr="00374117">
        <w:rPr>
          <w:sz w:val="28"/>
          <w:szCs w:val="28"/>
        </w:rPr>
        <w:t>2016</w:t>
      </w:r>
      <w:r w:rsidR="002F6063" w:rsidRPr="00374117">
        <w:rPr>
          <w:sz w:val="28"/>
          <w:szCs w:val="28"/>
        </w:rPr>
        <w:t xml:space="preserve"> – </w:t>
      </w:r>
      <w:r w:rsidRPr="00374117">
        <w:rPr>
          <w:sz w:val="28"/>
          <w:szCs w:val="28"/>
        </w:rPr>
        <w:t>2017</w:t>
      </w:r>
      <w:r w:rsidR="002F6063" w:rsidRPr="00374117">
        <w:rPr>
          <w:sz w:val="28"/>
          <w:szCs w:val="28"/>
        </w:rPr>
        <w:t xml:space="preserve"> </w:t>
      </w:r>
      <w:r w:rsidRPr="00374117">
        <w:rPr>
          <w:sz w:val="28"/>
          <w:szCs w:val="28"/>
        </w:rPr>
        <w:t>навчального року, студентам  вищих навчальних  закладів усіх форм власності, учням професійно-технічних навчальних закладів на загальну суму 764</w:t>
      </w:r>
      <w:r w:rsidR="002F6063" w:rsidRPr="00374117">
        <w:rPr>
          <w:sz w:val="28"/>
          <w:szCs w:val="28"/>
        </w:rPr>
        <w:t>,</w:t>
      </w:r>
      <w:r w:rsidRPr="00374117">
        <w:rPr>
          <w:sz w:val="28"/>
          <w:szCs w:val="28"/>
        </w:rPr>
        <w:t>2</w:t>
      </w:r>
      <w:r w:rsidR="002F6063" w:rsidRPr="00374117">
        <w:rPr>
          <w:sz w:val="28"/>
          <w:szCs w:val="28"/>
        </w:rPr>
        <w:t xml:space="preserve"> тис.</w:t>
      </w:r>
      <w:r w:rsidRPr="00374117">
        <w:rPr>
          <w:sz w:val="28"/>
          <w:szCs w:val="28"/>
        </w:rPr>
        <w:t xml:space="preserve"> грн.;</w:t>
      </w:r>
    </w:p>
    <w:p w:rsidR="00CE1A3E" w:rsidRPr="00374117" w:rsidRDefault="00CE1A3E" w:rsidP="000965CA">
      <w:pPr>
        <w:pStyle w:val="2"/>
        <w:rPr>
          <w:sz w:val="28"/>
          <w:szCs w:val="28"/>
        </w:rPr>
      </w:pPr>
      <w:r w:rsidRPr="00374117">
        <w:rPr>
          <w:sz w:val="28"/>
          <w:szCs w:val="28"/>
        </w:rPr>
        <w:t xml:space="preserve">у 2018 році 110 обласних премій </w:t>
      </w:r>
      <w:r w:rsidR="002F6063" w:rsidRPr="00374117">
        <w:rPr>
          <w:sz w:val="28"/>
          <w:szCs w:val="28"/>
        </w:rPr>
        <w:t>–</w:t>
      </w:r>
      <w:r w:rsidRPr="00374117">
        <w:rPr>
          <w:sz w:val="28"/>
          <w:szCs w:val="28"/>
        </w:rPr>
        <w:t xml:space="preserve"> студентам</w:t>
      </w:r>
      <w:r w:rsidR="002F6063" w:rsidRPr="00374117">
        <w:rPr>
          <w:sz w:val="28"/>
          <w:szCs w:val="28"/>
        </w:rPr>
        <w:t xml:space="preserve"> </w:t>
      </w:r>
      <w:r w:rsidRPr="00374117">
        <w:rPr>
          <w:sz w:val="28"/>
          <w:szCs w:val="28"/>
        </w:rPr>
        <w:t>вищих навчальних  закладів усіх форм власності, учням професійно-технічних навчальних закладів на загальну суму 330 тис. грн.</w:t>
      </w:r>
    </w:p>
    <w:p w:rsidR="00CE1A3E" w:rsidRPr="00374117" w:rsidRDefault="00CE1A3E" w:rsidP="000965CA">
      <w:pPr>
        <w:ind w:firstLine="708"/>
        <w:jc w:val="both"/>
        <w:rPr>
          <w:sz w:val="28"/>
          <w:szCs w:val="28"/>
          <w:lang w:val="uk-UA"/>
        </w:rPr>
      </w:pPr>
      <w:r w:rsidRPr="00374117">
        <w:rPr>
          <w:sz w:val="28"/>
          <w:szCs w:val="28"/>
          <w:lang w:val="uk-UA"/>
        </w:rPr>
        <w:t>Також за  рахунок Програми надається підтримка Рівненській духовній семінарії Української Православної Церкви Київського Патріархату в сумі 150 тис. грн. на рік.</w:t>
      </w:r>
    </w:p>
    <w:p w:rsidR="00CE1A3E" w:rsidRPr="00374117" w:rsidRDefault="00CE1A3E" w:rsidP="000965CA">
      <w:pPr>
        <w:pStyle w:val="aa"/>
        <w:tabs>
          <w:tab w:val="left" w:pos="0"/>
        </w:tabs>
        <w:spacing w:after="0"/>
        <w:ind w:left="0" w:firstLine="708"/>
        <w:jc w:val="both"/>
        <w:rPr>
          <w:sz w:val="28"/>
          <w:szCs w:val="28"/>
        </w:rPr>
      </w:pPr>
      <w:r w:rsidRPr="00374117">
        <w:rPr>
          <w:sz w:val="28"/>
          <w:szCs w:val="28"/>
        </w:rPr>
        <w:t>З метою покращення стану матеріально-технічного забезпечення студентських гуртожитків,  умов  проживання  в  них, активізації  виховної  роботи, з 25 вересня по 31 жовтня 2017 року проводився ІІ етап обласного огляду-конкурсу на кращий студентський гуртожиток та кращий учнівський  гуртожиток  професійно-технічного навчального закладу.</w:t>
      </w:r>
    </w:p>
    <w:p w:rsidR="00CE1A3E" w:rsidRPr="00374117" w:rsidRDefault="00CE1A3E" w:rsidP="000965CA">
      <w:pPr>
        <w:ind w:firstLine="708"/>
        <w:jc w:val="both"/>
        <w:rPr>
          <w:sz w:val="28"/>
          <w:szCs w:val="28"/>
        </w:rPr>
      </w:pPr>
      <w:r w:rsidRPr="00374117">
        <w:rPr>
          <w:sz w:val="28"/>
          <w:szCs w:val="28"/>
        </w:rPr>
        <w:t>У цьогорічному огляд</w:t>
      </w:r>
      <w:proofErr w:type="gramStart"/>
      <w:r w:rsidRPr="00374117">
        <w:rPr>
          <w:sz w:val="28"/>
          <w:szCs w:val="28"/>
        </w:rPr>
        <w:t>і-</w:t>
      </w:r>
      <w:proofErr w:type="gramEnd"/>
      <w:r w:rsidRPr="00374117">
        <w:rPr>
          <w:sz w:val="28"/>
          <w:szCs w:val="28"/>
        </w:rPr>
        <w:t>конкурсі  взяли  участь 24 гуртожитки закладів вищої освіти  та 19 гуртожитків ПТНЗ.</w:t>
      </w:r>
    </w:p>
    <w:p w:rsidR="00CE1A3E" w:rsidRPr="00374117" w:rsidRDefault="00CE1A3E" w:rsidP="000965CA">
      <w:pPr>
        <w:pStyle w:val="ac"/>
        <w:spacing w:after="0"/>
        <w:ind w:firstLine="708"/>
        <w:jc w:val="both"/>
        <w:rPr>
          <w:sz w:val="28"/>
          <w:szCs w:val="28"/>
        </w:rPr>
      </w:pPr>
      <w:r w:rsidRPr="00374117">
        <w:rPr>
          <w:sz w:val="28"/>
          <w:szCs w:val="28"/>
        </w:rPr>
        <w:t>Комісійно здійснювалося вивчення роботи адміністрацій вищих, професійно-технічних навчальних закладів, органів студентського, учнівського самоврядування щодо створення належних умов проживання у гуртожитках, стану збереження  майна; організації самопідготовки і дозвілля студентської та учнівської молоді, формування здорового способу життя. Особливе  місце  в ході  огляду відводилося питанню забезпечення пожежної безпеки та  санітарно-гігієнічних умов  мешканців  гуртожитків. За підсумками  огляду адміністраціям закладів вищої освіти, професійно-технічної освіти внесено конкретні пропозиції щодо усунення виявлених недоліків, покращання житлово-побутових умов мешканців.</w:t>
      </w:r>
    </w:p>
    <w:p w:rsidR="00CE1A3E" w:rsidRPr="00374117" w:rsidRDefault="00CE1A3E" w:rsidP="000965CA">
      <w:pPr>
        <w:ind w:firstLine="708"/>
        <w:jc w:val="both"/>
        <w:rPr>
          <w:sz w:val="28"/>
          <w:szCs w:val="28"/>
        </w:rPr>
      </w:pPr>
      <w:r w:rsidRPr="00374117">
        <w:rPr>
          <w:sz w:val="28"/>
          <w:szCs w:val="28"/>
        </w:rPr>
        <w:lastRenderedPageBreak/>
        <w:t xml:space="preserve">За І місце Почесними грамотами управління освіти і науки облдержадміністрації, кубками та цінними подарунками нагороджено гуртожитки: № 5 Національного університету </w:t>
      </w:r>
      <w:proofErr w:type="gramStart"/>
      <w:r w:rsidRPr="00374117">
        <w:rPr>
          <w:sz w:val="28"/>
          <w:szCs w:val="28"/>
        </w:rPr>
        <w:t>водного</w:t>
      </w:r>
      <w:proofErr w:type="gramEnd"/>
      <w:r w:rsidRPr="00374117">
        <w:rPr>
          <w:sz w:val="28"/>
          <w:szCs w:val="28"/>
        </w:rPr>
        <w:t xml:space="preserve">  господарства та природокористування, Дубенського коледжу РДГУ та Державного професійно-технічного навчального закладу </w:t>
      </w:r>
      <w:r w:rsidR="000965CA" w:rsidRPr="00374117">
        <w:rPr>
          <w:sz w:val="28"/>
          <w:szCs w:val="28"/>
          <w:lang w:val="uk-UA"/>
        </w:rPr>
        <w:t>«</w:t>
      </w:r>
      <w:r w:rsidRPr="00374117">
        <w:rPr>
          <w:sz w:val="28"/>
          <w:szCs w:val="28"/>
        </w:rPr>
        <w:t>Сарненський професійний аграрний ліцей</w:t>
      </w:r>
      <w:r w:rsidR="000965CA" w:rsidRPr="00374117">
        <w:rPr>
          <w:sz w:val="28"/>
          <w:szCs w:val="28"/>
          <w:lang w:val="uk-UA"/>
        </w:rPr>
        <w:t>»</w:t>
      </w:r>
      <w:r w:rsidRPr="00374117">
        <w:rPr>
          <w:sz w:val="28"/>
          <w:szCs w:val="28"/>
        </w:rPr>
        <w:t xml:space="preserve">; </w:t>
      </w:r>
    </w:p>
    <w:p w:rsidR="00CE1A3E" w:rsidRPr="00374117" w:rsidRDefault="00CE1A3E" w:rsidP="000965CA">
      <w:pPr>
        <w:ind w:firstLine="708"/>
        <w:jc w:val="both"/>
        <w:rPr>
          <w:sz w:val="28"/>
          <w:szCs w:val="28"/>
        </w:rPr>
      </w:pPr>
      <w:r w:rsidRPr="00374117">
        <w:rPr>
          <w:sz w:val="28"/>
          <w:szCs w:val="28"/>
        </w:rPr>
        <w:t>за ІІ місце відзначено гуртожитки: № 7 Рівненського  державного  гуманітарного університету, №2 Рівненського автотранспортного коледжу НУВГП та</w:t>
      </w:r>
      <w:proofErr w:type="gramStart"/>
      <w:r w:rsidRPr="00374117">
        <w:rPr>
          <w:sz w:val="28"/>
          <w:szCs w:val="28"/>
        </w:rPr>
        <w:t xml:space="preserve">  К</w:t>
      </w:r>
      <w:proofErr w:type="gramEnd"/>
      <w:r w:rsidRPr="00374117">
        <w:rPr>
          <w:sz w:val="28"/>
          <w:szCs w:val="28"/>
        </w:rPr>
        <w:t xml:space="preserve">василівського професійного ліцею; </w:t>
      </w:r>
    </w:p>
    <w:p w:rsidR="00CE1A3E" w:rsidRPr="00374117" w:rsidRDefault="00CE1A3E" w:rsidP="000965CA">
      <w:pPr>
        <w:ind w:firstLine="708"/>
        <w:jc w:val="both"/>
        <w:rPr>
          <w:sz w:val="28"/>
          <w:szCs w:val="28"/>
        </w:rPr>
      </w:pPr>
      <w:r w:rsidRPr="00374117">
        <w:rPr>
          <w:sz w:val="28"/>
          <w:szCs w:val="28"/>
        </w:rPr>
        <w:t xml:space="preserve">за ІІІ місце - гуртожитки: № 10 Національного університету </w:t>
      </w:r>
      <w:r w:rsidR="000965CA" w:rsidRPr="00374117">
        <w:rPr>
          <w:sz w:val="28"/>
          <w:szCs w:val="28"/>
          <w:lang w:val="uk-UA"/>
        </w:rPr>
        <w:t>«</w:t>
      </w:r>
      <w:r w:rsidRPr="00374117">
        <w:rPr>
          <w:sz w:val="28"/>
          <w:szCs w:val="28"/>
        </w:rPr>
        <w:t>Острозька академія</w:t>
      </w:r>
      <w:r w:rsidR="000965CA" w:rsidRPr="00374117">
        <w:rPr>
          <w:sz w:val="28"/>
          <w:szCs w:val="28"/>
          <w:lang w:val="uk-UA"/>
        </w:rPr>
        <w:t>»</w:t>
      </w:r>
      <w:r w:rsidRPr="00374117">
        <w:rPr>
          <w:sz w:val="28"/>
          <w:szCs w:val="28"/>
        </w:rPr>
        <w:t xml:space="preserve">, Костопільської філії </w:t>
      </w:r>
      <w:proofErr w:type="gramStart"/>
      <w:r w:rsidRPr="00374117">
        <w:rPr>
          <w:sz w:val="28"/>
          <w:szCs w:val="28"/>
        </w:rPr>
        <w:t>Р</w:t>
      </w:r>
      <w:proofErr w:type="gramEnd"/>
      <w:r w:rsidRPr="00374117">
        <w:rPr>
          <w:sz w:val="28"/>
          <w:szCs w:val="28"/>
        </w:rPr>
        <w:t xml:space="preserve">івненського державного базового медичного коледжу та  Вищого професійного училища № 29 смт Володимирець. </w:t>
      </w:r>
    </w:p>
    <w:p w:rsidR="00CE1A3E" w:rsidRPr="00374117" w:rsidRDefault="00CE1A3E" w:rsidP="000965CA">
      <w:pPr>
        <w:ind w:firstLine="708"/>
        <w:jc w:val="both"/>
        <w:rPr>
          <w:sz w:val="28"/>
          <w:szCs w:val="28"/>
        </w:rPr>
      </w:pPr>
      <w:r w:rsidRPr="00374117">
        <w:rPr>
          <w:sz w:val="28"/>
          <w:szCs w:val="28"/>
        </w:rPr>
        <w:t>На матеріальне стимулювання  призерів огляду-конкурсу в  2017  році  було спрямовано 36 тис</w:t>
      </w:r>
      <w:proofErr w:type="gramStart"/>
      <w:r w:rsidRPr="00374117">
        <w:rPr>
          <w:sz w:val="28"/>
          <w:szCs w:val="28"/>
        </w:rPr>
        <w:t>.</w:t>
      </w:r>
      <w:proofErr w:type="gramEnd"/>
      <w:r w:rsidRPr="00374117">
        <w:rPr>
          <w:sz w:val="28"/>
          <w:szCs w:val="28"/>
        </w:rPr>
        <w:t xml:space="preserve"> </w:t>
      </w:r>
      <w:proofErr w:type="gramStart"/>
      <w:r w:rsidRPr="00374117">
        <w:rPr>
          <w:sz w:val="28"/>
          <w:szCs w:val="28"/>
        </w:rPr>
        <w:t>г</w:t>
      </w:r>
      <w:proofErr w:type="gramEnd"/>
      <w:r w:rsidRPr="00374117">
        <w:rPr>
          <w:sz w:val="28"/>
          <w:szCs w:val="28"/>
        </w:rPr>
        <w:t xml:space="preserve">рн., які використано на придбання побутової техніки для кращих гуртожитків-призерів конкурсу. </w:t>
      </w:r>
    </w:p>
    <w:p w:rsidR="0086225F" w:rsidRPr="00374117" w:rsidRDefault="0086225F" w:rsidP="000965CA">
      <w:pPr>
        <w:ind w:firstLine="708"/>
        <w:jc w:val="both"/>
        <w:rPr>
          <w:sz w:val="28"/>
          <w:szCs w:val="28"/>
        </w:rPr>
      </w:pPr>
    </w:p>
    <w:sectPr w:rsidR="0086225F" w:rsidRPr="00374117" w:rsidSect="003A1D85">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3E2" w:rsidRDefault="006263E2" w:rsidP="000B33B4">
      <w:r>
        <w:separator/>
      </w:r>
    </w:p>
  </w:endnote>
  <w:endnote w:type="continuationSeparator" w:id="0">
    <w:p w:rsidR="006263E2" w:rsidRDefault="006263E2" w:rsidP="000B33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Journal">
    <w:altName w:val="Times New Roman"/>
    <w:charset w:val="00"/>
    <w:family w:val="auto"/>
    <w:pitch w:val="variable"/>
    <w:sig w:usb0="00000007" w:usb1="00000000" w:usb2="00000000" w:usb3="00000000" w:csb0="00000013"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3E2" w:rsidRDefault="006263E2" w:rsidP="000B33B4">
      <w:r>
        <w:separator/>
      </w:r>
    </w:p>
  </w:footnote>
  <w:footnote w:type="continuationSeparator" w:id="0">
    <w:p w:rsidR="006263E2" w:rsidRDefault="006263E2" w:rsidP="000B33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4175"/>
      <w:docPartObj>
        <w:docPartGallery w:val="Page Numbers (Top of Page)"/>
        <w:docPartUnique/>
      </w:docPartObj>
    </w:sdtPr>
    <w:sdtContent>
      <w:p w:rsidR="006263E2" w:rsidRDefault="006263E2">
        <w:pPr>
          <w:pStyle w:val="ae"/>
          <w:jc w:val="center"/>
        </w:pPr>
        <w:fldSimple w:instr=" PAGE   \* MERGEFORMAT ">
          <w:r w:rsidR="008410FD">
            <w:rPr>
              <w:noProof/>
            </w:rPr>
            <w:t>1</w:t>
          </w:r>
        </w:fldSimple>
      </w:p>
    </w:sdtContent>
  </w:sdt>
  <w:p w:rsidR="006263E2" w:rsidRDefault="006263E2">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18EA"/>
    <w:multiLevelType w:val="hybridMultilevel"/>
    <w:tmpl w:val="F7EA730E"/>
    <w:lvl w:ilvl="0" w:tplc="2326C47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EF20375"/>
    <w:multiLevelType w:val="hybridMultilevel"/>
    <w:tmpl w:val="BA9CA40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EC17BA4"/>
    <w:multiLevelType w:val="multilevel"/>
    <w:tmpl w:val="7A349DC0"/>
    <w:lvl w:ilvl="0">
      <w:start w:val="1"/>
      <w:numFmt w:val="decimal"/>
      <w:lvlText w:val="%1."/>
      <w:lvlJc w:val="left"/>
      <w:pPr>
        <w:ind w:left="1494" w:hanging="360"/>
      </w:pPr>
      <w:rPr>
        <w:rFonts w:ascii="Times New Roman" w:eastAsia="Times New Roman" w:hAnsi="Times New Roman" w:cs="Times New Roman"/>
      </w:rPr>
    </w:lvl>
    <w:lvl w:ilvl="1">
      <w:start w:val="1"/>
      <w:numFmt w:val="decimal"/>
      <w:isLgl/>
      <w:lvlText w:val="%1.%2."/>
      <w:lvlJc w:val="left"/>
      <w:pPr>
        <w:ind w:left="1854" w:hanging="720"/>
      </w:pPr>
      <w:rPr>
        <w:rFonts w:hint="default"/>
        <w:color w:val="auto"/>
      </w:rPr>
    </w:lvl>
    <w:lvl w:ilvl="2">
      <w:start w:val="1"/>
      <w:numFmt w:val="decimal"/>
      <w:isLgl/>
      <w:lvlText w:val="%1.%2.%3."/>
      <w:lvlJc w:val="left"/>
      <w:pPr>
        <w:ind w:left="1854" w:hanging="720"/>
      </w:pPr>
      <w:rPr>
        <w:rFonts w:hint="default"/>
        <w:color w:val="00B050"/>
      </w:rPr>
    </w:lvl>
    <w:lvl w:ilvl="3">
      <w:start w:val="1"/>
      <w:numFmt w:val="decimal"/>
      <w:isLgl/>
      <w:lvlText w:val="%1.%2.%3.%4."/>
      <w:lvlJc w:val="left"/>
      <w:pPr>
        <w:ind w:left="2214" w:hanging="1080"/>
      </w:pPr>
      <w:rPr>
        <w:rFonts w:hint="default"/>
        <w:color w:val="00B050"/>
      </w:rPr>
    </w:lvl>
    <w:lvl w:ilvl="4">
      <w:start w:val="1"/>
      <w:numFmt w:val="decimal"/>
      <w:isLgl/>
      <w:lvlText w:val="%1.%2.%3.%4.%5."/>
      <w:lvlJc w:val="left"/>
      <w:pPr>
        <w:ind w:left="2214" w:hanging="1080"/>
      </w:pPr>
      <w:rPr>
        <w:rFonts w:hint="default"/>
        <w:color w:val="00B050"/>
      </w:rPr>
    </w:lvl>
    <w:lvl w:ilvl="5">
      <w:start w:val="1"/>
      <w:numFmt w:val="decimal"/>
      <w:isLgl/>
      <w:lvlText w:val="%1.%2.%3.%4.%5.%6."/>
      <w:lvlJc w:val="left"/>
      <w:pPr>
        <w:ind w:left="2574" w:hanging="1440"/>
      </w:pPr>
      <w:rPr>
        <w:rFonts w:hint="default"/>
        <w:color w:val="00B050"/>
      </w:rPr>
    </w:lvl>
    <w:lvl w:ilvl="6">
      <w:start w:val="1"/>
      <w:numFmt w:val="decimal"/>
      <w:isLgl/>
      <w:lvlText w:val="%1.%2.%3.%4.%5.%6.%7."/>
      <w:lvlJc w:val="left"/>
      <w:pPr>
        <w:ind w:left="2934" w:hanging="1800"/>
      </w:pPr>
      <w:rPr>
        <w:rFonts w:hint="default"/>
        <w:color w:val="00B050"/>
      </w:rPr>
    </w:lvl>
    <w:lvl w:ilvl="7">
      <w:start w:val="1"/>
      <w:numFmt w:val="decimal"/>
      <w:isLgl/>
      <w:lvlText w:val="%1.%2.%3.%4.%5.%6.%7.%8."/>
      <w:lvlJc w:val="left"/>
      <w:pPr>
        <w:ind w:left="2934" w:hanging="1800"/>
      </w:pPr>
      <w:rPr>
        <w:rFonts w:hint="default"/>
        <w:color w:val="00B050"/>
      </w:rPr>
    </w:lvl>
    <w:lvl w:ilvl="8">
      <w:start w:val="1"/>
      <w:numFmt w:val="decimal"/>
      <w:isLgl/>
      <w:lvlText w:val="%1.%2.%3.%4.%5.%6.%7.%8.%9."/>
      <w:lvlJc w:val="left"/>
      <w:pPr>
        <w:ind w:left="3294" w:hanging="2160"/>
      </w:pPr>
      <w:rPr>
        <w:rFonts w:hint="default"/>
        <w:color w:val="00B050"/>
      </w:rPr>
    </w:lvl>
  </w:abstractNum>
  <w:abstractNum w:abstractNumId="3">
    <w:nsid w:val="375F7040"/>
    <w:multiLevelType w:val="hybridMultilevel"/>
    <w:tmpl w:val="8EF4ACAC"/>
    <w:lvl w:ilvl="0" w:tplc="5E123CD2">
      <w:numFmt w:val="bullet"/>
      <w:lvlText w:val="-"/>
      <w:lvlJc w:val="left"/>
      <w:pPr>
        <w:ind w:left="0" w:hanging="360"/>
      </w:pPr>
      <w:rPr>
        <w:rFonts w:ascii="Times New Roman" w:eastAsiaTheme="minorHAnsi"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
    <w:nsid w:val="55402E43"/>
    <w:multiLevelType w:val="hybridMultilevel"/>
    <w:tmpl w:val="32EE20D2"/>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6D863EE"/>
    <w:multiLevelType w:val="hybridMultilevel"/>
    <w:tmpl w:val="C15A4DFE"/>
    <w:lvl w:ilvl="0" w:tplc="2326C478">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EB0939"/>
    <w:multiLevelType w:val="hybridMultilevel"/>
    <w:tmpl w:val="135AD98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7E84639D"/>
    <w:multiLevelType w:val="hybridMultilevel"/>
    <w:tmpl w:val="E248A54E"/>
    <w:lvl w:ilvl="0" w:tplc="024462F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hyphenationZone w:val="425"/>
  <w:characterSpacingControl w:val="doNotCompress"/>
  <w:footnotePr>
    <w:footnote w:id="-1"/>
    <w:footnote w:id="0"/>
  </w:footnotePr>
  <w:endnotePr>
    <w:endnote w:id="-1"/>
    <w:endnote w:id="0"/>
  </w:endnotePr>
  <w:compat/>
  <w:rsids>
    <w:rsidRoot w:val="0000207C"/>
    <w:rsid w:val="0000207C"/>
    <w:rsid w:val="0005503D"/>
    <w:rsid w:val="000741E5"/>
    <w:rsid w:val="000965CA"/>
    <w:rsid w:val="00097114"/>
    <w:rsid w:val="000A1F1E"/>
    <w:rsid w:val="000B33B4"/>
    <w:rsid w:val="000E485E"/>
    <w:rsid w:val="001A1378"/>
    <w:rsid w:val="001D1AB3"/>
    <w:rsid w:val="00257624"/>
    <w:rsid w:val="00274D75"/>
    <w:rsid w:val="002B1FDC"/>
    <w:rsid w:val="002B2AAD"/>
    <w:rsid w:val="002F6063"/>
    <w:rsid w:val="00366A81"/>
    <w:rsid w:val="00374117"/>
    <w:rsid w:val="003A1D85"/>
    <w:rsid w:val="003A2149"/>
    <w:rsid w:val="003B7E3A"/>
    <w:rsid w:val="003D2721"/>
    <w:rsid w:val="003E5398"/>
    <w:rsid w:val="003F303C"/>
    <w:rsid w:val="003F779B"/>
    <w:rsid w:val="00425B75"/>
    <w:rsid w:val="004708A4"/>
    <w:rsid w:val="004C2B44"/>
    <w:rsid w:val="004C7DDC"/>
    <w:rsid w:val="004E723B"/>
    <w:rsid w:val="00500AE5"/>
    <w:rsid w:val="005339B1"/>
    <w:rsid w:val="0053470E"/>
    <w:rsid w:val="00534D66"/>
    <w:rsid w:val="006263E2"/>
    <w:rsid w:val="00627277"/>
    <w:rsid w:val="0063516B"/>
    <w:rsid w:val="00636C89"/>
    <w:rsid w:val="00640CE9"/>
    <w:rsid w:val="00650FFF"/>
    <w:rsid w:val="00675B00"/>
    <w:rsid w:val="007019C0"/>
    <w:rsid w:val="007504B6"/>
    <w:rsid w:val="00772861"/>
    <w:rsid w:val="007A2A1A"/>
    <w:rsid w:val="007C23B1"/>
    <w:rsid w:val="00811820"/>
    <w:rsid w:val="00812171"/>
    <w:rsid w:val="008410FD"/>
    <w:rsid w:val="0086225F"/>
    <w:rsid w:val="00985231"/>
    <w:rsid w:val="00991F34"/>
    <w:rsid w:val="009C540B"/>
    <w:rsid w:val="009E43D7"/>
    <w:rsid w:val="009F69C4"/>
    <w:rsid w:val="00A06DEF"/>
    <w:rsid w:val="00A13938"/>
    <w:rsid w:val="00A51232"/>
    <w:rsid w:val="00A87C34"/>
    <w:rsid w:val="00AB2E76"/>
    <w:rsid w:val="00AF3020"/>
    <w:rsid w:val="00BA27F5"/>
    <w:rsid w:val="00BB530E"/>
    <w:rsid w:val="00BD1712"/>
    <w:rsid w:val="00BD5E2B"/>
    <w:rsid w:val="00BF5A8E"/>
    <w:rsid w:val="00C248DA"/>
    <w:rsid w:val="00C47F25"/>
    <w:rsid w:val="00C72757"/>
    <w:rsid w:val="00CB3AF0"/>
    <w:rsid w:val="00CD77AF"/>
    <w:rsid w:val="00CE1A3E"/>
    <w:rsid w:val="00CF5768"/>
    <w:rsid w:val="00D26D9D"/>
    <w:rsid w:val="00D34A0B"/>
    <w:rsid w:val="00D43DCA"/>
    <w:rsid w:val="00D62DAF"/>
    <w:rsid w:val="00DB2758"/>
    <w:rsid w:val="00DD0DB0"/>
    <w:rsid w:val="00E137AC"/>
    <w:rsid w:val="00E509C6"/>
    <w:rsid w:val="00E82E69"/>
    <w:rsid w:val="00F3617F"/>
    <w:rsid w:val="00F42028"/>
    <w:rsid w:val="00F54F68"/>
    <w:rsid w:val="00F84B94"/>
    <w:rsid w:val="00FB1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7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207C"/>
    <w:pPr>
      <w:spacing w:before="100" w:beforeAutospacing="1" w:after="100" w:afterAutospacing="1"/>
    </w:pPr>
    <w:rPr>
      <w:sz w:val="24"/>
      <w:szCs w:val="24"/>
    </w:rPr>
  </w:style>
  <w:style w:type="character" w:customStyle="1" w:styleId="4">
    <w:name w:val="4"/>
    <w:basedOn w:val="a0"/>
    <w:rsid w:val="00811820"/>
  </w:style>
  <w:style w:type="character" w:customStyle="1" w:styleId="rvts0">
    <w:name w:val="rvts0"/>
    <w:basedOn w:val="a0"/>
    <w:rsid w:val="00097114"/>
  </w:style>
  <w:style w:type="character" w:customStyle="1" w:styleId="rvts23">
    <w:name w:val="rvts23"/>
    <w:basedOn w:val="a0"/>
    <w:uiPriority w:val="99"/>
    <w:rsid w:val="00097114"/>
  </w:style>
  <w:style w:type="paragraph" w:customStyle="1" w:styleId="21">
    <w:name w:val="Заголовок 21"/>
    <w:basedOn w:val="a"/>
    <w:next w:val="a"/>
    <w:uiPriority w:val="5"/>
    <w:qFormat/>
    <w:rsid w:val="00097114"/>
    <w:pPr>
      <w:spacing w:before="100" w:after="100"/>
      <w:outlineLvl w:val="1"/>
    </w:pPr>
    <w:rPr>
      <w:b/>
      <w:sz w:val="36"/>
    </w:rPr>
  </w:style>
  <w:style w:type="paragraph" w:styleId="a4">
    <w:name w:val="No Spacing"/>
    <w:link w:val="a5"/>
    <w:uiPriority w:val="1"/>
    <w:qFormat/>
    <w:rsid w:val="00CF5768"/>
    <w:pPr>
      <w:spacing w:after="0" w:line="240" w:lineRule="auto"/>
    </w:pPr>
    <w:rPr>
      <w:rFonts w:ascii="Calibri" w:eastAsia="Times New Roman" w:hAnsi="Calibri" w:cs="Calibri"/>
      <w:lang w:val="uk-UA" w:eastAsia="uk-UA"/>
    </w:rPr>
  </w:style>
  <w:style w:type="paragraph" w:styleId="a6">
    <w:name w:val="List Paragraph"/>
    <w:basedOn w:val="a"/>
    <w:uiPriority w:val="34"/>
    <w:qFormat/>
    <w:rsid w:val="00CF5768"/>
    <w:pPr>
      <w:spacing w:after="200" w:line="276" w:lineRule="auto"/>
      <w:ind w:left="720"/>
      <w:contextualSpacing/>
    </w:pPr>
    <w:rPr>
      <w:rFonts w:ascii="Calibri" w:eastAsia="Calibri" w:hAnsi="Calibri"/>
      <w:sz w:val="22"/>
      <w:szCs w:val="22"/>
      <w:lang w:eastAsia="en-US"/>
    </w:rPr>
  </w:style>
  <w:style w:type="character" w:styleId="a7">
    <w:name w:val="Hyperlink"/>
    <w:unhideWhenUsed/>
    <w:rsid w:val="00CF5768"/>
    <w:rPr>
      <w:color w:val="0000FF"/>
      <w:u w:val="single"/>
    </w:rPr>
  </w:style>
  <w:style w:type="paragraph" w:styleId="a8">
    <w:name w:val="footer"/>
    <w:basedOn w:val="a"/>
    <w:link w:val="a9"/>
    <w:rsid w:val="00CF5768"/>
    <w:pPr>
      <w:tabs>
        <w:tab w:val="center" w:pos="4677"/>
        <w:tab w:val="right" w:pos="9355"/>
      </w:tabs>
    </w:pPr>
    <w:rPr>
      <w:rFonts w:ascii="Journal" w:hAnsi="Journal"/>
      <w:sz w:val="26"/>
      <w:lang w:val="uk-UA"/>
    </w:rPr>
  </w:style>
  <w:style w:type="character" w:customStyle="1" w:styleId="a9">
    <w:name w:val="Нижний колонтитул Знак"/>
    <w:basedOn w:val="a0"/>
    <w:link w:val="a8"/>
    <w:rsid w:val="00CF5768"/>
    <w:rPr>
      <w:rFonts w:ascii="Journal" w:eastAsia="Times New Roman" w:hAnsi="Journal" w:cs="Times New Roman"/>
      <w:sz w:val="26"/>
      <w:szCs w:val="20"/>
      <w:lang w:val="uk-UA" w:eastAsia="ru-RU"/>
    </w:rPr>
  </w:style>
  <w:style w:type="paragraph" w:styleId="2">
    <w:name w:val="Body Text Indent 2"/>
    <w:basedOn w:val="a"/>
    <w:link w:val="20"/>
    <w:rsid w:val="0086225F"/>
    <w:pPr>
      <w:ind w:firstLine="708"/>
      <w:jc w:val="both"/>
    </w:pPr>
    <w:rPr>
      <w:sz w:val="26"/>
      <w:szCs w:val="24"/>
      <w:lang w:val="uk-UA"/>
    </w:rPr>
  </w:style>
  <w:style w:type="character" w:customStyle="1" w:styleId="20">
    <w:name w:val="Основной текст с отступом 2 Знак"/>
    <w:basedOn w:val="a0"/>
    <w:link w:val="2"/>
    <w:rsid w:val="0086225F"/>
    <w:rPr>
      <w:rFonts w:ascii="Times New Roman" w:eastAsia="Times New Roman" w:hAnsi="Times New Roman" w:cs="Times New Roman"/>
      <w:sz w:val="26"/>
      <w:szCs w:val="24"/>
      <w:lang w:val="uk-UA" w:eastAsia="ru-RU"/>
    </w:rPr>
  </w:style>
  <w:style w:type="paragraph" w:styleId="aa">
    <w:name w:val="Body Text Indent"/>
    <w:basedOn w:val="a"/>
    <w:link w:val="ab"/>
    <w:rsid w:val="0086225F"/>
    <w:pPr>
      <w:spacing w:after="120"/>
      <w:ind w:left="283"/>
    </w:pPr>
    <w:rPr>
      <w:sz w:val="24"/>
      <w:szCs w:val="24"/>
      <w:lang w:val="uk-UA" w:eastAsia="uk-UA"/>
    </w:rPr>
  </w:style>
  <w:style w:type="character" w:customStyle="1" w:styleId="ab">
    <w:name w:val="Основной текст с отступом Знак"/>
    <w:basedOn w:val="a0"/>
    <w:link w:val="aa"/>
    <w:rsid w:val="0086225F"/>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86225F"/>
  </w:style>
  <w:style w:type="paragraph" w:customStyle="1" w:styleId="Standard">
    <w:name w:val="Standard"/>
    <w:uiPriority w:val="99"/>
    <w:rsid w:val="0086225F"/>
    <w:pPr>
      <w:widowControl w:val="0"/>
      <w:suppressAutoHyphens/>
      <w:spacing w:after="0" w:line="240" w:lineRule="auto"/>
    </w:pPr>
    <w:rPr>
      <w:rFonts w:ascii="Liberation Serif" w:eastAsia="Calibri" w:hAnsi="Liberation Serif" w:cs="Liberation Serif"/>
      <w:color w:val="00000A"/>
      <w:sz w:val="24"/>
      <w:szCs w:val="24"/>
      <w:lang w:val="uk-UA" w:eastAsia="zh-CN"/>
    </w:rPr>
  </w:style>
  <w:style w:type="paragraph" w:customStyle="1" w:styleId="210">
    <w:name w:val="Основной текст с отступом 21"/>
    <w:basedOn w:val="a"/>
    <w:rsid w:val="0086225F"/>
    <w:pPr>
      <w:ind w:firstLine="708"/>
      <w:jc w:val="both"/>
    </w:pPr>
    <w:rPr>
      <w:rFonts w:ascii="Times New Roman CYR" w:hAnsi="Times New Roman CYR"/>
      <w:sz w:val="28"/>
      <w:lang w:val="uk-UA"/>
    </w:rPr>
  </w:style>
  <w:style w:type="paragraph" w:customStyle="1" w:styleId="FR2">
    <w:name w:val="FR2"/>
    <w:rsid w:val="0086225F"/>
    <w:pPr>
      <w:widowControl w:val="0"/>
      <w:spacing w:after="0" w:line="300" w:lineRule="auto"/>
      <w:ind w:left="4000"/>
    </w:pPr>
    <w:rPr>
      <w:rFonts w:ascii="Times New Roman" w:eastAsia="Calibri" w:hAnsi="Times New Roman" w:cs="Times New Roman"/>
      <w:sz w:val="24"/>
      <w:szCs w:val="20"/>
      <w:lang w:val="uk-UA" w:eastAsia="ru-RU"/>
    </w:rPr>
  </w:style>
  <w:style w:type="paragraph" w:styleId="ac">
    <w:name w:val="Body Text"/>
    <w:basedOn w:val="a"/>
    <w:link w:val="ad"/>
    <w:unhideWhenUsed/>
    <w:rsid w:val="0086225F"/>
    <w:pPr>
      <w:spacing w:after="120"/>
    </w:pPr>
    <w:rPr>
      <w:sz w:val="24"/>
      <w:szCs w:val="24"/>
      <w:lang w:val="uk-UA" w:eastAsia="uk-UA"/>
    </w:rPr>
  </w:style>
  <w:style w:type="character" w:customStyle="1" w:styleId="ad">
    <w:name w:val="Основной текст Знак"/>
    <w:basedOn w:val="a0"/>
    <w:link w:val="ac"/>
    <w:rsid w:val="0086225F"/>
    <w:rPr>
      <w:rFonts w:ascii="Times New Roman" w:eastAsia="Times New Roman" w:hAnsi="Times New Roman" w:cs="Times New Roman"/>
      <w:sz w:val="24"/>
      <w:szCs w:val="24"/>
      <w:lang w:val="uk-UA" w:eastAsia="uk-UA"/>
    </w:rPr>
  </w:style>
  <w:style w:type="paragraph" w:customStyle="1" w:styleId="1">
    <w:name w:val="Без интервала1"/>
    <w:rsid w:val="0086225F"/>
    <w:pPr>
      <w:spacing w:after="0" w:line="240" w:lineRule="auto"/>
    </w:pPr>
    <w:rPr>
      <w:rFonts w:ascii="Calibri" w:eastAsia="Times New Roman" w:hAnsi="Calibri" w:cs="Times New Roman"/>
      <w:lang w:eastAsia="ru-RU"/>
    </w:rPr>
  </w:style>
  <w:style w:type="paragraph" w:styleId="22">
    <w:name w:val="Body Text 2"/>
    <w:basedOn w:val="a"/>
    <w:link w:val="23"/>
    <w:uiPriority w:val="99"/>
    <w:semiHidden/>
    <w:unhideWhenUsed/>
    <w:rsid w:val="0086225F"/>
    <w:pPr>
      <w:spacing w:after="120" w:line="480" w:lineRule="auto"/>
    </w:pPr>
    <w:rPr>
      <w:sz w:val="24"/>
      <w:szCs w:val="24"/>
      <w:lang w:val="uk-UA" w:eastAsia="uk-UA"/>
    </w:rPr>
  </w:style>
  <w:style w:type="character" w:customStyle="1" w:styleId="23">
    <w:name w:val="Основной текст 2 Знак"/>
    <w:basedOn w:val="a0"/>
    <w:link w:val="22"/>
    <w:uiPriority w:val="99"/>
    <w:semiHidden/>
    <w:rsid w:val="0086225F"/>
    <w:rPr>
      <w:rFonts w:ascii="Times New Roman" w:eastAsia="Times New Roman" w:hAnsi="Times New Roman" w:cs="Times New Roman"/>
      <w:sz w:val="24"/>
      <w:szCs w:val="24"/>
      <w:lang w:val="uk-UA" w:eastAsia="uk-UA"/>
    </w:rPr>
  </w:style>
  <w:style w:type="character" w:customStyle="1" w:styleId="textexposedshow">
    <w:name w:val="text_exposed_show"/>
    <w:basedOn w:val="a0"/>
    <w:rsid w:val="0086225F"/>
  </w:style>
  <w:style w:type="character" w:customStyle="1" w:styleId="FontStyle13">
    <w:name w:val="Font Style13"/>
    <w:uiPriority w:val="99"/>
    <w:rsid w:val="003D2721"/>
    <w:rPr>
      <w:rFonts w:ascii="Times New Roman" w:hAnsi="Times New Roman" w:cs="Times New Roman"/>
      <w:sz w:val="26"/>
      <w:szCs w:val="26"/>
    </w:rPr>
  </w:style>
  <w:style w:type="character" w:customStyle="1" w:styleId="FontStyle12">
    <w:name w:val="Font Style12"/>
    <w:uiPriority w:val="99"/>
    <w:rsid w:val="003D2721"/>
    <w:rPr>
      <w:rFonts w:ascii="Times New Roman" w:hAnsi="Times New Roman" w:cs="Times New Roman" w:hint="default"/>
      <w:sz w:val="26"/>
      <w:szCs w:val="26"/>
    </w:rPr>
  </w:style>
  <w:style w:type="character" w:customStyle="1" w:styleId="rvts9">
    <w:name w:val="rvts9"/>
    <w:basedOn w:val="a0"/>
    <w:uiPriority w:val="99"/>
    <w:rsid w:val="00C72757"/>
    <w:rPr>
      <w:rFonts w:ascii="Times New Roman" w:hAnsi="Times New Roman" w:cs="Times New Roman" w:hint="default"/>
    </w:rPr>
  </w:style>
  <w:style w:type="character" w:customStyle="1" w:styleId="a5">
    <w:name w:val="Без интервала Знак"/>
    <w:link w:val="a4"/>
    <w:uiPriority w:val="1"/>
    <w:locked/>
    <w:rsid w:val="00675B00"/>
    <w:rPr>
      <w:rFonts w:ascii="Calibri" w:eastAsia="Times New Roman" w:hAnsi="Calibri" w:cs="Calibri"/>
      <w:lang w:val="uk-UA" w:eastAsia="uk-UA"/>
    </w:rPr>
  </w:style>
  <w:style w:type="paragraph" w:styleId="ae">
    <w:name w:val="header"/>
    <w:basedOn w:val="a"/>
    <w:link w:val="af"/>
    <w:uiPriority w:val="99"/>
    <w:unhideWhenUsed/>
    <w:rsid w:val="000B33B4"/>
    <w:pPr>
      <w:tabs>
        <w:tab w:val="center" w:pos="4677"/>
        <w:tab w:val="right" w:pos="9355"/>
      </w:tabs>
    </w:pPr>
  </w:style>
  <w:style w:type="character" w:customStyle="1" w:styleId="af">
    <w:name w:val="Верхний колонтитул Знак"/>
    <w:basedOn w:val="a0"/>
    <w:link w:val="ae"/>
    <w:uiPriority w:val="99"/>
    <w:rsid w:val="000B33B4"/>
    <w:rPr>
      <w:rFonts w:ascii="Times New Roman" w:eastAsia="Times New Roman" w:hAnsi="Times New Roman" w:cs="Times New Roman"/>
      <w:sz w:val="20"/>
      <w:szCs w:val="20"/>
      <w:lang w:eastAsia="ru-RU"/>
    </w:rPr>
  </w:style>
  <w:style w:type="character" w:styleId="af0">
    <w:name w:val="Strong"/>
    <w:basedOn w:val="a0"/>
    <w:uiPriority w:val="22"/>
    <w:qFormat/>
    <w:rsid w:val="00CE1A3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ivneosvita.org.ua/docs/pub/4a621f7da0ffbef3/2017.09.21_%E2%84%96_428..115-%D0%BE_%D0%9D%D0%B0%D0%BA%D0%B0%D0%B7_%D0%A3%D0%9E%D0%9D_%D0%A0%D0%9E%D0%94%D0%90_%D1%82%D0%B0_%D0%9B%D0%A0%D0%A6%D0%9E%D0%AF%D0%9E_%D0%97%D0%9D%D0%9E-2018_%D0%9F%D0%B5%D0%BA%D0%B0%D1%80%D1%81%D1%8C%D0%BA%D0%B8%D0%B9.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nuwm.edu.ua/" TargetMode="External"/><Relationship Id="rId4" Type="http://schemas.openxmlformats.org/officeDocument/2006/relationships/settings" Target="settings.xml"/><Relationship Id="rId9" Type="http://schemas.openxmlformats.org/officeDocument/2006/relationships/hyperlink" Target="http://rivneosvita.org.ua/docs/pub/860547cae7864ccc/2017.12.29_%E2%84%96%D0%B4%D0%BE%D1%80.177-01-60-17_%D0%94%D0%BE%D1%80%D1%83%D1%87%D0%B5%D0%BD%D0%BD%D1%8F_%D0%97%D0%9D%D0%9E-201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8C4A9-6D86-415E-9232-CD5F5389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32</Pages>
  <Words>56587</Words>
  <Characters>32256</Characters>
  <Application>Microsoft Office Word</Application>
  <DocSecurity>0</DocSecurity>
  <Lines>268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MIDSK</dc:creator>
  <cp:keywords/>
  <dc:description/>
  <cp:lastModifiedBy>Вибач</cp:lastModifiedBy>
  <cp:revision>29</cp:revision>
  <dcterms:created xsi:type="dcterms:W3CDTF">2018-07-24T11:00:00Z</dcterms:created>
  <dcterms:modified xsi:type="dcterms:W3CDTF">2018-08-15T11:49:00Z</dcterms:modified>
</cp:coreProperties>
</file>